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96A30" w14:textId="77777777" w:rsidR="00D66C2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/>
          <w:sz w:val="22"/>
          <w:szCs w:val="22"/>
        </w:rPr>
      </w:pPr>
      <w:bookmarkStart w:id="0" w:name="_Hlk141870751"/>
      <w:bookmarkStart w:id="1" w:name="_Hlk141870926"/>
      <w:r w:rsidRPr="00A002D4">
        <w:rPr>
          <w:rFonts w:ascii="Cambria" w:hAnsi="Cambria" w:cs="Tahoma"/>
          <w:b/>
          <w:sz w:val="22"/>
          <w:szCs w:val="22"/>
        </w:rPr>
        <w:t>OPIS PRZEDMIOTU ZAMÓWIENIA I PARAMETRY TECHNICZNE</w:t>
      </w:r>
      <w:r w:rsidR="00AE73EA">
        <w:rPr>
          <w:rFonts w:ascii="Cambria" w:hAnsi="Cambria" w:cs="Tahoma"/>
          <w:b/>
          <w:sz w:val="22"/>
          <w:szCs w:val="22"/>
        </w:rPr>
        <w:br/>
      </w:r>
    </w:p>
    <w:p w14:paraId="228CD92E" w14:textId="61D9FD4F" w:rsidR="005119F3" w:rsidRPr="00A002D4" w:rsidRDefault="00AE73EA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Cs/>
          <w:spacing w:val="-1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Tomograf Komputerowy</w:t>
      </w:r>
      <w:r w:rsidR="00D66C21">
        <w:rPr>
          <w:rFonts w:ascii="Cambria" w:hAnsi="Cambria" w:cs="Tahoma"/>
          <w:b/>
          <w:sz w:val="22"/>
          <w:szCs w:val="22"/>
        </w:rPr>
        <w:t xml:space="preserve"> – 1 szt. </w:t>
      </w:r>
    </w:p>
    <w:p w14:paraId="10748D09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4CF796EE" w14:textId="77777777" w:rsidR="00391526" w:rsidRDefault="00391526"/>
    <w:p w14:paraId="4A1BB8C3" w14:textId="7B84D897" w:rsidR="008628BD" w:rsidRPr="002C0E4C" w:rsidRDefault="008628BD" w:rsidP="008628B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2C0E4C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705F60">
        <w:rPr>
          <w:rFonts w:ascii="Calibri" w:hAnsi="Calibri" w:cs="Calibri"/>
          <w:bCs/>
          <w:spacing w:val="-1"/>
          <w:sz w:val="20"/>
          <w:szCs w:val="20"/>
        </w:rPr>
        <w:t>1</w:t>
      </w:r>
      <w:r w:rsidRPr="002C0E4C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 punktem </w:t>
      </w:r>
      <w:r w:rsidR="00705F60">
        <w:rPr>
          <w:rFonts w:ascii="Calibri" w:hAnsi="Calibri" w:cs="Calibri"/>
          <w:bCs/>
          <w:spacing w:val="-1"/>
          <w:sz w:val="20"/>
          <w:szCs w:val="20"/>
        </w:rPr>
        <w:t>VI</w:t>
      </w:r>
      <w:r w:rsidRPr="002C0E4C">
        <w:rPr>
          <w:rFonts w:ascii="Calibri" w:hAnsi="Calibri" w:cs="Calibri"/>
          <w:bCs/>
          <w:spacing w:val="-1"/>
          <w:sz w:val="20"/>
          <w:szCs w:val="20"/>
        </w:rPr>
        <w:t xml:space="preserve"> zapytania ofertowego.</w:t>
      </w:r>
    </w:p>
    <w:p w14:paraId="248BDED8" w14:textId="77777777" w:rsidR="008628BD" w:rsidRPr="002C0E4C" w:rsidRDefault="008628BD" w:rsidP="008628B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2C0E4C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24F0BB51" w14:textId="77777777" w:rsidR="008628BD" w:rsidRPr="002C0E4C" w:rsidRDefault="008628BD" w:rsidP="008628BD">
      <w:pPr>
        <w:pStyle w:val="Akapitzlist"/>
        <w:numPr>
          <w:ilvl w:val="0"/>
          <w:numId w:val="20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2C0E4C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424EEAC4" w14:textId="77777777" w:rsidR="008628BD" w:rsidRPr="002C0E4C" w:rsidRDefault="008628BD" w:rsidP="008628BD">
      <w:pPr>
        <w:pStyle w:val="Akapitzlist"/>
        <w:numPr>
          <w:ilvl w:val="0"/>
          <w:numId w:val="20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2C0E4C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p w14:paraId="063506AB" w14:textId="77777777" w:rsidR="005119F3" w:rsidRDefault="005119F3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701"/>
        <w:gridCol w:w="2551"/>
      </w:tblGrid>
      <w:tr w:rsidR="005119F3" w:rsidRPr="00950897" w14:paraId="6C09CB48" w14:textId="77777777" w:rsidTr="00AF216B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950897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vAlign w:val="center"/>
          </w:tcPr>
          <w:p w14:paraId="774C7C75" w14:textId="72382571" w:rsidR="005119F3" w:rsidRPr="00CF4C86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F4C86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CF4C86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F4C86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23501F" w:rsidRDefault="0023501F" w:rsidP="008628BD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>opis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parametru w oferowanym urządzeniu/infrastrukturze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950897" w14:paraId="01657088" w14:textId="77777777" w:rsidTr="00AF216B">
        <w:trPr>
          <w:trHeight w:val="265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950897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CF4C86" w:rsidRDefault="00297EC9" w:rsidP="008628BD">
            <w:pPr>
              <w:spacing w:line="240" w:lineRule="auto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F4C86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CF4C86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950897" w:rsidRDefault="005119F3" w:rsidP="008628B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AE73EA" w:rsidRPr="00950897" w14:paraId="28B606C7" w14:textId="77777777" w:rsidTr="00AF216B">
        <w:tc>
          <w:tcPr>
            <w:tcW w:w="709" w:type="dxa"/>
            <w:vAlign w:val="center"/>
          </w:tcPr>
          <w:p w14:paraId="2B9AB00E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860C7BA" w14:textId="2EADBFBE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Tomograf nowy, nieużywany, nie rekondycjonowany, w najnowszej wersji sprzętowej i oprogramowania na dzień składania oferty</w:t>
            </w:r>
            <w:r w:rsidR="008628B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3DB0A37" w14:textId="33EB61B0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23C7D4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1EE6376" w14:textId="77777777" w:rsidTr="00AF216B">
        <w:tc>
          <w:tcPr>
            <w:tcW w:w="709" w:type="dxa"/>
            <w:vAlign w:val="center"/>
          </w:tcPr>
          <w:p w14:paraId="3174E472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C6CAB80" w14:textId="680F5967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Tomograf komputerowy całego ciała, umożliwiający uzyskanie min. 128 warstw badanego obszaru w czasie jednego pełnego obrotu układu lampa-detektor, posiadający detektor minimum 64 rzędowy</w:t>
            </w:r>
            <w:r w:rsidRPr="00CF4C86">
              <w:rPr>
                <w:rFonts w:ascii="Cambria" w:hAnsi="Cambria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FFC2F49" w14:textId="01DAF9F1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  <w:r w:rsidR="00AA32E0">
              <w:rPr>
                <w:sz w:val="20"/>
                <w:szCs w:val="20"/>
              </w:rPr>
              <w:t xml:space="preserve">, </w:t>
            </w:r>
            <w:r w:rsidRPr="00CF4C86">
              <w:rPr>
                <w:sz w:val="20"/>
                <w:szCs w:val="20"/>
              </w:rPr>
              <w:t>podać</w:t>
            </w:r>
          </w:p>
        </w:tc>
        <w:tc>
          <w:tcPr>
            <w:tcW w:w="2551" w:type="dxa"/>
            <w:vAlign w:val="center"/>
          </w:tcPr>
          <w:p w14:paraId="28AEB8A5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8B238F0" w14:textId="77777777" w:rsidTr="00AF216B">
        <w:tc>
          <w:tcPr>
            <w:tcW w:w="709" w:type="dxa"/>
            <w:vAlign w:val="center"/>
          </w:tcPr>
          <w:p w14:paraId="253FE787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FA1E237" w14:textId="1A5094FC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Pokrycie anatomiczne detektora min. 38 mm</w:t>
            </w:r>
          </w:p>
        </w:tc>
        <w:tc>
          <w:tcPr>
            <w:tcW w:w="1701" w:type="dxa"/>
            <w:vAlign w:val="center"/>
          </w:tcPr>
          <w:p w14:paraId="2070117D" w14:textId="20703601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65BBEC5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13B0CFD2" w14:textId="77777777" w:rsidTr="00AF216B">
        <w:tc>
          <w:tcPr>
            <w:tcW w:w="709" w:type="dxa"/>
            <w:vAlign w:val="center"/>
          </w:tcPr>
          <w:p w14:paraId="25A9B2B3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A393A17" w14:textId="32D291EF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Pochylanie gantry w zakresie min. 28 st.</w:t>
            </w:r>
          </w:p>
        </w:tc>
        <w:tc>
          <w:tcPr>
            <w:tcW w:w="1701" w:type="dxa"/>
            <w:vAlign w:val="center"/>
          </w:tcPr>
          <w:p w14:paraId="007685FC" w14:textId="74929BE8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DFED150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6F8ECCAF" w14:textId="77777777" w:rsidTr="00AF216B">
        <w:tc>
          <w:tcPr>
            <w:tcW w:w="709" w:type="dxa"/>
            <w:vAlign w:val="center"/>
          </w:tcPr>
          <w:p w14:paraId="0D339C15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FF7791F" w14:textId="7C1F74BA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Średnica otworu gantry </w:t>
            </w:r>
            <w:r w:rsidR="00621801">
              <w:rPr>
                <w:rFonts w:ascii="Cambria" w:hAnsi="Cambria"/>
                <w:sz w:val="20"/>
                <w:szCs w:val="20"/>
              </w:rPr>
              <w:t>min.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70 cm</w:t>
            </w:r>
            <w:r w:rsidR="008628B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3EE432D" w14:textId="7B5B8AF2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693CF9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391ED2AA" w14:textId="77777777" w:rsidTr="00AF216B">
        <w:tc>
          <w:tcPr>
            <w:tcW w:w="709" w:type="dxa"/>
            <w:vAlign w:val="center"/>
          </w:tcPr>
          <w:p w14:paraId="24984C6A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1B845FE" w14:textId="173F16C6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Udźwig stołu pacjenta min. 300 kg</w:t>
            </w:r>
            <w:r w:rsidR="008628B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561DFB1" w14:textId="30B3CB60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6CF488A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B7D5B5F" w14:textId="77777777" w:rsidTr="00AF216B">
        <w:tc>
          <w:tcPr>
            <w:tcW w:w="709" w:type="dxa"/>
            <w:vAlign w:val="center"/>
          </w:tcPr>
          <w:p w14:paraId="35049E09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D2F8F60" w14:textId="5CF1F2B7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Możliwość rozpoczęcia skanowania bezpośrednio z panelu dotykowego lub tabletu</w:t>
            </w:r>
            <w:r w:rsidR="00016A9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16A98">
              <w:rPr>
                <w:rFonts w:ascii="Cambria" w:hAnsi="Cambria"/>
                <w:sz w:val="20"/>
                <w:szCs w:val="20"/>
              </w:rPr>
              <w:lastRenderedPageBreak/>
              <w:t>lub</w:t>
            </w:r>
            <w:r w:rsidR="002C59A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>pilota montowanego na gantry tomografu, za pomocą jednego kliknięcia</w:t>
            </w:r>
            <w:r w:rsidR="00FF505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49C00A8" w14:textId="6BD3BD1D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1FD2225F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6E71E020" w14:textId="77777777" w:rsidTr="00AF216B">
        <w:tc>
          <w:tcPr>
            <w:tcW w:w="709" w:type="dxa"/>
            <w:vAlign w:val="center"/>
          </w:tcPr>
          <w:p w14:paraId="094F0EC8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8F6BFCF" w14:textId="48F9496C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Wskaźniki informujące pacjenta o konieczności wstrzymania oddechu i możliwości wypuszczenia powietrza</w:t>
            </w:r>
            <w:r w:rsidR="00FF505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D294808" w14:textId="7F57A38C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3BD40F5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BBD4D66" w14:textId="77777777" w:rsidTr="00AF216B">
        <w:tc>
          <w:tcPr>
            <w:tcW w:w="709" w:type="dxa"/>
            <w:vAlign w:val="center"/>
          </w:tcPr>
          <w:p w14:paraId="38B4864C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090F33F" w14:textId="5B9062E3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Kamera zintegrowana z gantry do obserwacji zachowa</w:t>
            </w:r>
            <w:r w:rsidR="0080687A">
              <w:rPr>
                <w:rFonts w:ascii="Cambria" w:hAnsi="Cambria"/>
                <w:sz w:val="20"/>
                <w:szCs w:val="20"/>
              </w:rPr>
              <w:t>nia pacjenta</w:t>
            </w:r>
            <w:r w:rsidR="00FF5057">
              <w:rPr>
                <w:rFonts w:ascii="Cambria" w:hAnsi="Cambria"/>
                <w:sz w:val="20"/>
                <w:szCs w:val="20"/>
              </w:rPr>
              <w:t xml:space="preserve">, min. 1 kamera. </w:t>
            </w:r>
          </w:p>
        </w:tc>
        <w:tc>
          <w:tcPr>
            <w:tcW w:w="1701" w:type="dxa"/>
            <w:vAlign w:val="center"/>
          </w:tcPr>
          <w:p w14:paraId="0F714A43" w14:textId="4D5C823A" w:rsidR="00AE73EA" w:rsidRPr="00CF4C86" w:rsidRDefault="0080687A" w:rsidP="0086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 ilość kamer</w:t>
            </w:r>
            <w:r>
              <w:rPr>
                <w:sz w:val="20"/>
                <w:szCs w:val="20"/>
              </w:rPr>
              <w:br/>
            </w:r>
            <w:r w:rsidR="00AE73EA" w:rsidRPr="00CF4C86">
              <w:rPr>
                <w:sz w:val="20"/>
                <w:szCs w:val="20"/>
              </w:rPr>
              <w:t xml:space="preserve">2 kamery 2D </w:t>
            </w:r>
            <w:r w:rsidR="00E82911">
              <w:rPr>
                <w:sz w:val="20"/>
                <w:szCs w:val="20"/>
              </w:rPr>
              <w:t xml:space="preserve">i więcej </w:t>
            </w:r>
            <w:r w:rsidR="00AE73EA" w:rsidRPr="00CF4C86">
              <w:rPr>
                <w:sz w:val="20"/>
                <w:szCs w:val="20"/>
              </w:rPr>
              <w:t>– 10 pkt</w:t>
            </w:r>
          </w:p>
          <w:p w14:paraId="53D05F00" w14:textId="083AB267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1 kamera 2D – 0 pkt</w:t>
            </w:r>
          </w:p>
        </w:tc>
        <w:tc>
          <w:tcPr>
            <w:tcW w:w="2551" w:type="dxa"/>
            <w:vAlign w:val="center"/>
          </w:tcPr>
          <w:p w14:paraId="7BD955CB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47988039" w14:textId="77777777" w:rsidTr="00AF216B">
        <w:tc>
          <w:tcPr>
            <w:tcW w:w="709" w:type="dxa"/>
            <w:vAlign w:val="center"/>
          </w:tcPr>
          <w:p w14:paraId="17041C12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770CE57" w14:textId="70EF45DA" w:rsidR="00AE73EA" w:rsidRPr="00CF4C86" w:rsidRDefault="00AE73EA" w:rsidP="008628BD">
            <w:pPr>
              <w:contextualSpacing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Wyposażenie stołu</w:t>
            </w:r>
            <w:r w:rsidR="00FF5057">
              <w:rPr>
                <w:rFonts w:ascii="Cambria" w:hAnsi="Cambria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/>
                <w:sz w:val="20"/>
                <w:szCs w:val="20"/>
              </w:rPr>
              <w:t>:</w:t>
            </w:r>
          </w:p>
          <w:p w14:paraId="7DA89F71" w14:textId="77777777" w:rsidR="00AE73EA" w:rsidRPr="00CF4C86" w:rsidRDefault="00AE73EA" w:rsidP="008628BD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165" w:hanging="141"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materac z osłoną chroniącą stół przed zalaniem płynami</w:t>
            </w:r>
          </w:p>
          <w:p w14:paraId="48F9A8F6" w14:textId="77777777" w:rsidR="00AE73EA" w:rsidRPr="00CF4C86" w:rsidRDefault="00AE73EA" w:rsidP="008628BD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165" w:hanging="141"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podgłówki do badania głowy</w:t>
            </w:r>
          </w:p>
          <w:p w14:paraId="2CD3C966" w14:textId="77777777" w:rsidR="00AE73EA" w:rsidRPr="00CF4C86" w:rsidRDefault="00AE73EA" w:rsidP="008628BD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165" w:hanging="141"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podgłówek do pozycji na wznak</w:t>
            </w:r>
          </w:p>
          <w:p w14:paraId="53E21456" w14:textId="77777777" w:rsidR="00AE73EA" w:rsidRPr="00CF4C86" w:rsidRDefault="00AE73EA" w:rsidP="008628BD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165" w:hanging="141"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pasy stabilizujące</w:t>
            </w:r>
          </w:p>
          <w:p w14:paraId="3B2C0B5F" w14:textId="641CF9B1" w:rsidR="00FF5057" w:rsidRPr="00CF4C86" w:rsidRDefault="00AE73EA" w:rsidP="008628BD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165" w:hanging="141"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podpórka pod ramię, kolana i nogi</w:t>
            </w:r>
          </w:p>
          <w:p w14:paraId="13B595EA" w14:textId="78EAFB35" w:rsidR="00AE73EA" w:rsidRPr="00FF5057" w:rsidRDefault="00AE73EA" w:rsidP="00FF5057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165" w:hanging="141"/>
              <w:rPr>
                <w:rFonts w:ascii="Cambria" w:hAnsi="Cambria" w:cs="Times New Roman"/>
                <w:sz w:val="20"/>
                <w:szCs w:val="20"/>
              </w:rPr>
            </w:pPr>
            <w:r w:rsidRPr="00FF5057">
              <w:rPr>
                <w:rFonts w:ascii="Cambria" w:hAnsi="Cambria"/>
                <w:sz w:val="20"/>
                <w:szCs w:val="20"/>
              </w:rPr>
              <w:t>uchwyt na rolkę na jednorazowe prześcieradło</w:t>
            </w:r>
          </w:p>
        </w:tc>
        <w:tc>
          <w:tcPr>
            <w:tcW w:w="1701" w:type="dxa"/>
            <w:vAlign w:val="center"/>
          </w:tcPr>
          <w:p w14:paraId="3844EE67" w14:textId="69B42626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77AA854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216B" w:rsidRPr="00950897" w14:paraId="70D1B24C" w14:textId="77777777" w:rsidTr="00EF4E26">
        <w:tc>
          <w:tcPr>
            <w:tcW w:w="9214" w:type="dxa"/>
            <w:gridSpan w:val="4"/>
            <w:vAlign w:val="center"/>
          </w:tcPr>
          <w:p w14:paraId="0FA2BA4C" w14:textId="5A916292" w:rsidR="00AF216B" w:rsidRPr="00950897" w:rsidRDefault="00AF216B" w:rsidP="00AF216B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GENERATOR I LAMPA</w:t>
            </w:r>
          </w:p>
        </w:tc>
      </w:tr>
      <w:tr w:rsidR="00AE73EA" w:rsidRPr="00950897" w14:paraId="41687A3A" w14:textId="77777777" w:rsidTr="00AF216B">
        <w:tc>
          <w:tcPr>
            <w:tcW w:w="709" w:type="dxa"/>
            <w:vAlign w:val="center"/>
          </w:tcPr>
          <w:p w14:paraId="73D5ABB3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728E6FD" w14:textId="7C9BDDC9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Rzeczywista moc generatora przy skanie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jednoenergetycznym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 </w:t>
            </w:r>
            <w:r w:rsidR="00160F38">
              <w:rPr>
                <w:rFonts w:ascii="Cambria" w:hAnsi="Cambria"/>
                <w:sz w:val="20"/>
                <w:szCs w:val="20"/>
              </w:rPr>
              <w:t>min.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7</w:t>
            </w:r>
            <w:r w:rsidR="00956D46">
              <w:rPr>
                <w:rFonts w:ascii="Cambria" w:hAnsi="Cambria"/>
                <w:sz w:val="20"/>
                <w:szCs w:val="20"/>
              </w:rPr>
              <w:t>5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kW</w:t>
            </w:r>
          </w:p>
        </w:tc>
        <w:tc>
          <w:tcPr>
            <w:tcW w:w="1701" w:type="dxa"/>
            <w:vAlign w:val="center"/>
          </w:tcPr>
          <w:p w14:paraId="27326695" w14:textId="58F9CB4A" w:rsidR="00E82911" w:rsidRPr="00CF4C86" w:rsidRDefault="005A12D8" w:rsidP="00E82911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551" w:type="dxa"/>
            <w:vAlign w:val="center"/>
          </w:tcPr>
          <w:p w14:paraId="53962078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C9EEBB1" w14:textId="77777777" w:rsidTr="00AF216B">
        <w:tc>
          <w:tcPr>
            <w:tcW w:w="709" w:type="dxa"/>
            <w:vAlign w:val="center"/>
          </w:tcPr>
          <w:p w14:paraId="014D663E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1580EED" w14:textId="172EBD9C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Minimalne napięcie anody, możliwe do zastosowania</w:t>
            </w:r>
            <w:r w:rsidR="00DB568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>w protokołach badań</w:t>
            </w:r>
            <w:r w:rsidR="00AA6CB5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FF5057">
              <w:rPr>
                <w:rFonts w:ascii="Cambria" w:hAnsi="Cambria"/>
                <w:sz w:val="20"/>
                <w:szCs w:val="20"/>
              </w:rPr>
              <w:t>max.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F63">
              <w:rPr>
                <w:rFonts w:ascii="Cambria" w:hAnsi="Cambria"/>
                <w:sz w:val="20"/>
                <w:szCs w:val="20"/>
              </w:rPr>
              <w:t>7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0 </w:t>
            </w:r>
            <w:proofErr w:type="spellStart"/>
            <w:r w:rsidR="0080687A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5F3374F6" w14:textId="48DD8D9B" w:rsidR="00AD04D0" w:rsidRPr="00AD04D0" w:rsidRDefault="00AD04D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AD04D0">
              <w:rPr>
                <w:rFonts w:ascii="Cambria" w:hAnsi="Cambria" w:cs="Times New Roman"/>
                <w:sz w:val="20"/>
                <w:szCs w:val="20"/>
              </w:rPr>
              <w:t>Mniejsze</w:t>
            </w:r>
            <w:r w:rsidR="0080687A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AB1D51">
              <w:rPr>
                <w:rFonts w:ascii="Cambria" w:hAnsi="Cambria" w:cs="Times New Roman"/>
                <w:sz w:val="20"/>
                <w:szCs w:val="20"/>
              </w:rPr>
              <w:t xml:space="preserve">od </w:t>
            </w:r>
            <w:r w:rsidR="0080687A">
              <w:rPr>
                <w:rFonts w:ascii="Cambria" w:hAnsi="Cambria" w:cs="Times New Roman"/>
                <w:sz w:val="20"/>
                <w:szCs w:val="20"/>
              </w:rPr>
              <w:t>70</w:t>
            </w:r>
            <w:r w:rsidR="004417BE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="004417BE">
              <w:rPr>
                <w:rFonts w:ascii="Cambria" w:hAnsi="Cambria" w:cs="Times New Roman"/>
                <w:sz w:val="20"/>
                <w:szCs w:val="20"/>
              </w:rPr>
              <w:t>kV</w:t>
            </w:r>
            <w:proofErr w:type="spellEnd"/>
            <w:r w:rsidR="00FE7658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ED5952">
              <w:rPr>
                <w:rFonts w:ascii="Cambria" w:hAnsi="Cambria" w:cs="Times New Roman"/>
                <w:sz w:val="20"/>
                <w:szCs w:val="20"/>
              </w:rPr>
              <w:t>–</w:t>
            </w:r>
            <w:r w:rsidRPr="00AD04D0">
              <w:rPr>
                <w:rFonts w:ascii="Cambria" w:hAnsi="Cambria" w:cs="Times New Roman"/>
                <w:sz w:val="20"/>
                <w:szCs w:val="20"/>
              </w:rPr>
              <w:t xml:space="preserve"> 20</w:t>
            </w:r>
            <w:r w:rsidR="00ED5952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AD04D0">
              <w:rPr>
                <w:rFonts w:ascii="Cambria" w:hAnsi="Cambria" w:cs="Times New Roman"/>
                <w:sz w:val="20"/>
                <w:szCs w:val="20"/>
              </w:rPr>
              <w:t>pkt</w:t>
            </w:r>
          </w:p>
          <w:p w14:paraId="7A4148A0" w14:textId="4507F5A8" w:rsidR="00AE73EA" w:rsidRPr="00CF4C86" w:rsidRDefault="0080687A" w:rsidP="00904D8C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70</w:t>
            </w:r>
            <w:r w:rsidR="00FE7658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="00FE7658">
              <w:rPr>
                <w:rFonts w:ascii="Cambria" w:hAnsi="Cambria" w:cs="Times New Roman"/>
                <w:sz w:val="20"/>
                <w:szCs w:val="20"/>
              </w:rPr>
              <w:t>kV</w:t>
            </w:r>
            <w:proofErr w:type="spellEnd"/>
            <w:r w:rsidR="00FE7658">
              <w:rPr>
                <w:rFonts w:ascii="Cambria" w:hAnsi="Cambria" w:cs="Times New Roman"/>
                <w:sz w:val="20"/>
                <w:szCs w:val="20"/>
              </w:rPr>
              <w:t xml:space="preserve"> -</w:t>
            </w:r>
            <w:r w:rsidR="00AD04D0" w:rsidRPr="00AD04D0">
              <w:rPr>
                <w:rFonts w:ascii="Cambria" w:hAnsi="Cambria" w:cs="Times New Roman"/>
                <w:sz w:val="20"/>
                <w:szCs w:val="20"/>
              </w:rPr>
              <w:t xml:space="preserve"> 0 pkt</w:t>
            </w:r>
          </w:p>
        </w:tc>
        <w:tc>
          <w:tcPr>
            <w:tcW w:w="2551" w:type="dxa"/>
            <w:vAlign w:val="center"/>
          </w:tcPr>
          <w:p w14:paraId="358C261D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A372914" w14:textId="77777777" w:rsidTr="00AF216B">
        <w:tc>
          <w:tcPr>
            <w:tcW w:w="709" w:type="dxa"/>
            <w:vAlign w:val="center"/>
          </w:tcPr>
          <w:p w14:paraId="33B27E6F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1A9490E" w14:textId="2A75EF82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Maksymalne napięcie anody, możliwe do zastosowania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>w protokołach badań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 min. 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135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75542330" w14:textId="3CE01A4B" w:rsidR="00750B77" w:rsidRPr="00750B77" w:rsidRDefault="00750B77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750B77">
              <w:rPr>
                <w:rFonts w:ascii="Cambria" w:hAnsi="Cambria" w:cs="Times New Roman"/>
                <w:sz w:val="20"/>
                <w:szCs w:val="20"/>
              </w:rPr>
              <w:t xml:space="preserve">Większe </w:t>
            </w:r>
            <w:r w:rsidR="0080687A">
              <w:rPr>
                <w:rFonts w:ascii="Cambria" w:hAnsi="Cambria" w:cs="Times New Roman"/>
                <w:sz w:val="20"/>
                <w:szCs w:val="20"/>
              </w:rPr>
              <w:t>lub równe 140</w:t>
            </w:r>
            <w:r w:rsidRPr="00750B77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="00B742FC">
              <w:rPr>
                <w:rFonts w:ascii="Cambria" w:hAnsi="Cambria" w:cs="Times New Roman"/>
                <w:sz w:val="20"/>
                <w:szCs w:val="20"/>
              </w:rPr>
              <w:t>kV</w:t>
            </w:r>
            <w:proofErr w:type="spellEnd"/>
            <w:r w:rsidR="00B742FC">
              <w:rPr>
                <w:rFonts w:ascii="Cambria" w:hAnsi="Cambria" w:cs="Times New Roman"/>
                <w:sz w:val="20"/>
                <w:szCs w:val="20"/>
              </w:rPr>
              <w:t xml:space="preserve"> -</w:t>
            </w:r>
            <w:r w:rsidRPr="00750B77">
              <w:rPr>
                <w:rFonts w:ascii="Cambria" w:hAnsi="Cambria" w:cs="Times New Roman"/>
                <w:sz w:val="20"/>
                <w:szCs w:val="20"/>
              </w:rPr>
              <w:t xml:space="preserve"> 10 pkt</w:t>
            </w:r>
          </w:p>
          <w:p w14:paraId="36648B08" w14:textId="06EABBAE" w:rsidR="00AE73EA" w:rsidRPr="00CF4C86" w:rsidRDefault="00750B77" w:rsidP="00EB30F2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750B77">
              <w:rPr>
                <w:rFonts w:ascii="Cambria" w:hAnsi="Cambria" w:cs="Times New Roman"/>
                <w:sz w:val="20"/>
                <w:szCs w:val="20"/>
              </w:rPr>
              <w:t>Mniejsze</w:t>
            </w:r>
            <w:r w:rsidR="0080687A">
              <w:rPr>
                <w:rFonts w:ascii="Cambria" w:hAnsi="Cambria" w:cs="Times New Roman"/>
                <w:sz w:val="20"/>
                <w:szCs w:val="20"/>
              </w:rPr>
              <w:t xml:space="preserve"> od</w:t>
            </w:r>
            <w:r w:rsidR="006F23B4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80687A">
              <w:rPr>
                <w:rFonts w:ascii="Cambria" w:hAnsi="Cambria" w:cs="Times New Roman"/>
                <w:sz w:val="20"/>
                <w:szCs w:val="20"/>
              </w:rPr>
              <w:t>140</w:t>
            </w:r>
            <w:r w:rsidR="00B742FC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="00B742FC">
              <w:rPr>
                <w:rFonts w:ascii="Cambria" w:hAnsi="Cambria" w:cs="Times New Roman"/>
                <w:sz w:val="20"/>
                <w:szCs w:val="20"/>
              </w:rPr>
              <w:t>kV</w:t>
            </w:r>
            <w:proofErr w:type="spellEnd"/>
            <w:r w:rsidR="00B742FC">
              <w:rPr>
                <w:rFonts w:ascii="Cambria" w:hAnsi="Cambria" w:cs="Times New Roman"/>
                <w:sz w:val="20"/>
                <w:szCs w:val="20"/>
              </w:rPr>
              <w:t xml:space="preserve"> -</w:t>
            </w:r>
            <w:r w:rsidRPr="00750B77">
              <w:rPr>
                <w:rFonts w:ascii="Cambria" w:hAnsi="Cambria" w:cs="Times New Roman"/>
                <w:sz w:val="20"/>
                <w:szCs w:val="20"/>
              </w:rPr>
              <w:t xml:space="preserve"> 0 pkt</w:t>
            </w:r>
          </w:p>
        </w:tc>
        <w:tc>
          <w:tcPr>
            <w:tcW w:w="2551" w:type="dxa"/>
            <w:vAlign w:val="center"/>
          </w:tcPr>
          <w:p w14:paraId="4A368FCB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101AB26E" w14:textId="77777777" w:rsidTr="00AF216B">
        <w:tc>
          <w:tcPr>
            <w:tcW w:w="709" w:type="dxa"/>
            <w:vAlign w:val="center"/>
          </w:tcPr>
          <w:p w14:paraId="628C8F88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56B4E9D" w14:textId="352823CE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Prąd lampy przy skanie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jednoenergetycznym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</w:t>
            </w:r>
            <w:r w:rsidR="003A7DFE">
              <w:rPr>
                <w:rFonts w:ascii="Cambria" w:hAnsi="Cambria"/>
                <w:sz w:val="20"/>
                <w:szCs w:val="20"/>
              </w:rPr>
              <w:t>min.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6</w:t>
            </w:r>
            <w:r w:rsidR="00956D46">
              <w:rPr>
                <w:rFonts w:ascii="Cambria" w:hAnsi="Cambria"/>
                <w:sz w:val="20"/>
                <w:szCs w:val="20"/>
              </w:rPr>
              <w:t>25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701" w:type="dxa"/>
            <w:vAlign w:val="center"/>
          </w:tcPr>
          <w:p w14:paraId="6DB71A4C" w14:textId="762EC9B1" w:rsidR="00117CE4" w:rsidRDefault="0080687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Większe </w:t>
            </w:r>
            <w:r w:rsidR="00AB1D51">
              <w:rPr>
                <w:rFonts w:ascii="Cambria" w:hAnsi="Cambria" w:cs="Times New Roman"/>
                <w:sz w:val="20"/>
                <w:szCs w:val="20"/>
              </w:rPr>
              <w:t xml:space="preserve">od 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625 </w:t>
            </w:r>
            <w:proofErr w:type="spellStart"/>
            <w:r>
              <w:rPr>
                <w:rFonts w:ascii="Cambria" w:hAnsi="Cambria" w:cs="Times New Roman"/>
                <w:sz w:val="20"/>
                <w:szCs w:val="20"/>
              </w:rPr>
              <w:t>mA</w:t>
            </w:r>
            <w:proofErr w:type="spellEnd"/>
            <w:r>
              <w:rPr>
                <w:rFonts w:ascii="Cambria" w:hAnsi="Cambria" w:cs="Times New Roman"/>
                <w:sz w:val="20"/>
                <w:szCs w:val="20"/>
              </w:rPr>
              <w:t xml:space="preserve"> – 10 pkt</w:t>
            </w:r>
          </w:p>
          <w:p w14:paraId="40B3C0B1" w14:textId="1E6494F2" w:rsidR="00117CE4" w:rsidRPr="00CF4C86" w:rsidRDefault="0080687A" w:rsidP="00EB30F2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625 </w:t>
            </w:r>
            <w:proofErr w:type="spellStart"/>
            <w:r>
              <w:rPr>
                <w:rFonts w:ascii="Cambria" w:hAnsi="Cambria" w:cs="Times New Roman"/>
                <w:sz w:val="20"/>
                <w:szCs w:val="20"/>
              </w:rPr>
              <w:t>mA</w:t>
            </w:r>
            <w:proofErr w:type="spellEnd"/>
            <w:r>
              <w:rPr>
                <w:rFonts w:ascii="Cambria" w:hAnsi="Cambria" w:cs="Times New Roman"/>
                <w:sz w:val="20"/>
                <w:szCs w:val="20"/>
              </w:rPr>
              <w:t>- 0 pkt</w:t>
            </w:r>
            <w:r w:rsidR="00AB1D51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4AF4101B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75C8182E" w14:textId="77777777" w:rsidTr="00AF216B">
        <w:trPr>
          <w:trHeight w:val="1086"/>
        </w:trPr>
        <w:tc>
          <w:tcPr>
            <w:tcW w:w="709" w:type="dxa"/>
            <w:vAlign w:val="center"/>
          </w:tcPr>
          <w:p w14:paraId="706A7020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E5C692C" w14:textId="59209B79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Niskodawkowe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protokoły umożliwiające wykonywanie badań przy niskich nastawach napięcia </w:t>
            </w:r>
            <w:r w:rsidR="00085063">
              <w:rPr>
                <w:rFonts w:ascii="Cambria" w:hAnsi="Cambria"/>
                <w:sz w:val="20"/>
                <w:szCs w:val="20"/>
              </w:rPr>
              <w:t xml:space="preserve">max. 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70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i jednocześnie wysokich prądach </w:t>
            </w:r>
            <w:r w:rsidR="00181DBB">
              <w:rPr>
                <w:rFonts w:ascii="Cambria" w:hAnsi="Cambria"/>
                <w:sz w:val="20"/>
                <w:szCs w:val="20"/>
              </w:rPr>
              <w:t xml:space="preserve">większych lub równych 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800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mA</w:t>
            </w:r>
            <w:proofErr w:type="spellEnd"/>
            <w:r w:rsidR="0037091A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5740168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– 20 pkt</w:t>
            </w:r>
          </w:p>
          <w:p w14:paraId="7A3B8609" w14:textId="7E66E172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– 0 pkt</w:t>
            </w:r>
          </w:p>
        </w:tc>
        <w:tc>
          <w:tcPr>
            <w:tcW w:w="2551" w:type="dxa"/>
            <w:vAlign w:val="center"/>
          </w:tcPr>
          <w:p w14:paraId="58920B4B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C753187" w14:textId="77777777" w:rsidTr="00AF216B">
        <w:trPr>
          <w:trHeight w:val="1400"/>
        </w:trPr>
        <w:tc>
          <w:tcPr>
            <w:tcW w:w="709" w:type="dxa"/>
            <w:vAlign w:val="center"/>
          </w:tcPr>
          <w:p w14:paraId="5500006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1D4A68" w14:textId="52F95031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Rzeczywista pojemność cieplna anody lampy ≥ 7 MHU lub jej ekwiwalent w przypadku technologii chłodzenia innej niż klasyczna jeśli szybkość chłodzenia anody takiej </w:t>
            </w:r>
            <w:r w:rsidR="00D57672" w:rsidRPr="00CF4C86">
              <w:rPr>
                <w:rFonts w:ascii="Cambria" w:hAnsi="Cambria"/>
                <w:sz w:val="20"/>
                <w:szCs w:val="20"/>
              </w:rPr>
              <w:t>konstrukcji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jest większa niż 2500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kHU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>/min</w:t>
            </w:r>
            <w:r w:rsidR="0037091A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ABC7ECE" w14:textId="0DE99985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  <w:r w:rsidR="0080687A">
              <w:rPr>
                <w:sz w:val="20"/>
                <w:szCs w:val="20"/>
              </w:rPr>
              <w:t xml:space="preserve">, </w:t>
            </w:r>
            <w:r w:rsidRPr="00CF4C86">
              <w:rPr>
                <w:sz w:val="20"/>
                <w:szCs w:val="20"/>
              </w:rPr>
              <w:t>podać</w:t>
            </w:r>
          </w:p>
        </w:tc>
        <w:tc>
          <w:tcPr>
            <w:tcW w:w="2551" w:type="dxa"/>
            <w:vAlign w:val="center"/>
          </w:tcPr>
          <w:p w14:paraId="7C596499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402A6113" w14:textId="77777777" w:rsidTr="00AF216B">
        <w:tc>
          <w:tcPr>
            <w:tcW w:w="709" w:type="dxa"/>
            <w:vAlign w:val="center"/>
          </w:tcPr>
          <w:p w14:paraId="788DABEC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E0980FB" w14:textId="26A338CF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Szybkość chłodzenia lampy</w:t>
            </w:r>
            <w:r w:rsidR="005968C8">
              <w:rPr>
                <w:rFonts w:ascii="Cambria" w:hAnsi="Cambria"/>
                <w:sz w:val="20"/>
                <w:szCs w:val="20"/>
              </w:rPr>
              <w:t>: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 min.</w:t>
            </w:r>
            <w:r w:rsidR="007559D8" w:rsidRPr="00CF4C86">
              <w:rPr>
                <w:rFonts w:ascii="Cambria" w:hAnsi="Cambria"/>
                <w:sz w:val="20"/>
                <w:szCs w:val="20"/>
              </w:rPr>
              <w:t xml:space="preserve"> 1</w:t>
            </w:r>
            <w:r w:rsidR="0080687A">
              <w:rPr>
                <w:rFonts w:ascii="Cambria" w:hAnsi="Cambria"/>
                <w:sz w:val="20"/>
                <w:szCs w:val="20"/>
              </w:rPr>
              <w:t>,0</w:t>
            </w:r>
            <w:r w:rsidR="007559D8" w:rsidRPr="00CF4C86">
              <w:rPr>
                <w:rFonts w:ascii="Cambria" w:hAnsi="Cambria"/>
                <w:sz w:val="20"/>
                <w:szCs w:val="20"/>
              </w:rPr>
              <w:t xml:space="preserve"> MHU/min</w:t>
            </w:r>
          </w:p>
        </w:tc>
        <w:tc>
          <w:tcPr>
            <w:tcW w:w="1701" w:type="dxa"/>
            <w:vAlign w:val="center"/>
          </w:tcPr>
          <w:p w14:paraId="1E33289F" w14:textId="7128678B" w:rsidR="00117CE4" w:rsidRDefault="0080687A" w:rsidP="0086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Większe lub równe 1,7 MHU/min – 10 pkt</w:t>
            </w:r>
          </w:p>
          <w:p w14:paraId="7DA60DF2" w14:textId="79F4B338" w:rsidR="00AE73EA" w:rsidRPr="00CF4C86" w:rsidRDefault="0080687A" w:rsidP="0037091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Mniejsze od 1,7 MHU/min – 0 pkt</w:t>
            </w:r>
          </w:p>
        </w:tc>
        <w:tc>
          <w:tcPr>
            <w:tcW w:w="2551" w:type="dxa"/>
            <w:vAlign w:val="center"/>
          </w:tcPr>
          <w:p w14:paraId="66720B5A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0C227FDC" w14:textId="77777777" w:rsidTr="008628BD">
        <w:tc>
          <w:tcPr>
            <w:tcW w:w="9214" w:type="dxa"/>
            <w:gridSpan w:val="4"/>
            <w:vAlign w:val="center"/>
          </w:tcPr>
          <w:p w14:paraId="31B8730D" w14:textId="5636580F" w:rsidR="00ED5952" w:rsidRPr="00950897" w:rsidRDefault="00ED595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DETEKTOR</w:t>
            </w:r>
          </w:p>
        </w:tc>
      </w:tr>
      <w:tr w:rsidR="00AE73EA" w:rsidRPr="00950897" w14:paraId="13506329" w14:textId="77777777" w:rsidTr="00AF216B">
        <w:tc>
          <w:tcPr>
            <w:tcW w:w="709" w:type="dxa"/>
            <w:vAlign w:val="center"/>
          </w:tcPr>
          <w:p w14:paraId="502DA338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1DB866C" w14:textId="267BD4AF" w:rsidR="00AE73EA" w:rsidRPr="00CF4C86" w:rsidRDefault="0080687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</w:t>
            </w:r>
            <w:r w:rsidR="00AE73EA" w:rsidRPr="00CF4C86">
              <w:rPr>
                <w:rFonts w:ascii="Cambria" w:hAnsi="Cambria"/>
                <w:sz w:val="20"/>
                <w:szCs w:val="20"/>
              </w:rPr>
              <w:t>rubość najcieńszej dostępnej warstwy w akwizycji wielowarstwowej</w:t>
            </w:r>
            <w:r w:rsidR="004A6875">
              <w:rPr>
                <w:rFonts w:ascii="Cambria" w:hAnsi="Cambria"/>
                <w:sz w:val="20"/>
                <w:szCs w:val="20"/>
              </w:rPr>
              <w:t>: max.</w:t>
            </w:r>
            <w:r w:rsidR="00AE73EA" w:rsidRPr="00CF4C86">
              <w:rPr>
                <w:rFonts w:ascii="Cambria" w:hAnsi="Cambria"/>
                <w:sz w:val="20"/>
                <w:szCs w:val="20"/>
              </w:rPr>
              <w:t xml:space="preserve">  0,65 mm</w:t>
            </w:r>
          </w:p>
        </w:tc>
        <w:tc>
          <w:tcPr>
            <w:tcW w:w="1701" w:type="dxa"/>
            <w:vAlign w:val="center"/>
          </w:tcPr>
          <w:p w14:paraId="1FBFEFB3" w14:textId="52DAEE04" w:rsidR="00AE73EA" w:rsidRDefault="0080687A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Mniejsze lub równe 0,60 mm – 10 pkt</w:t>
            </w:r>
          </w:p>
          <w:p w14:paraId="5DC08000" w14:textId="673F305A" w:rsidR="004A6875" w:rsidRPr="00CF4C86" w:rsidRDefault="0080687A" w:rsidP="0037091A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Większe od 0,60 mm – 0 pkt</w:t>
            </w:r>
          </w:p>
        </w:tc>
        <w:tc>
          <w:tcPr>
            <w:tcW w:w="2551" w:type="dxa"/>
            <w:vAlign w:val="center"/>
          </w:tcPr>
          <w:p w14:paraId="3CFB64A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4E4A1194" w14:textId="77777777" w:rsidTr="00AF216B">
        <w:trPr>
          <w:trHeight w:val="1551"/>
        </w:trPr>
        <w:tc>
          <w:tcPr>
            <w:tcW w:w="709" w:type="dxa"/>
            <w:vAlign w:val="center"/>
          </w:tcPr>
          <w:p w14:paraId="6CDDD1A2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4C01962" w14:textId="0CDC712D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Rozdzielczość wysokokontrastowa  w akwizycji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submilimetrowej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w czasie pełnego skanu w trybie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helikalnym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w matrycy 512 x 512 </w:t>
            </w:r>
            <w:proofErr w:type="spellStart"/>
            <w:r w:rsidR="004E78A8">
              <w:rPr>
                <w:rFonts w:ascii="Cambria" w:hAnsi="Cambria"/>
                <w:sz w:val="20"/>
                <w:szCs w:val="20"/>
              </w:rPr>
              <w:t>Pl</w:t>
            </w:r>
            <w:proofErr w:type="spellEnd"/>
            <w:r w:rsidR="004E78A8">
              <w:rPr>
                <w:rFonts w:ascii="Cambria" w:hAnsi="Cambria"/>
                <w:sz w:val="20"/>
                <w:szCs w:val="20"/>
              </w:rPr>
              <w:t>/cm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w płaszczyźnie XY w polu akwizycyjnym 50 cm mierzona w punkcie 50% charakterystyki MTF ≥ 11,5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pl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>/cm</w:t>
            </w:r>
          </w:p>
        </w:tc>
        <w:tc>
          <w:tcPr>
            <w:tcW w:w="1701" w:type="dxa"/>
            <w:vAlign w:val="center"/>
          </w:tcPr>
          <w:p w14:paraId="289A7CE0" w14:textId="33C8AE65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  <w:r w:rsidR="0080687A">
              <w:rPr>
                <w:sz w:val="20"/>
                <w:szCs w:val="20"/>
              </w:rPr>
              <w:t xml:space="preserve">, </w:t>
            </w:r>
            <w:r w:rsidRPr="00CF4C86">
              <w:rPr>
                <w:sz w:val="20"/>
                <w:szCs w:val="20"/>
              </w:rPr>
              <w:t>podać</w:t>
            </w:r>
          </w:p>
        </w:tc>
        <w:tc>
          <w:tcPr>
            <w:tcW w:w="2551" w:type="dxa"/>
            <w:vAlign w:val="center"/>
          </w:tcPr>
          <w:p w14:paraId="49B560A9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6C9A07D8" w14:textId="77777777" w:rsidTr="00AF216B">
        <w:tc>
          <w:tcPr>
            <w:tcW w:w="709" w:type="dxa"/>
            <w:vAlign w:val="center"/>
          </w:tcPr>
          <w:p w14:paraId="45A35486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5EE639C" w14:textId="387FA04A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Dodatkowy filtr cynowy dedykowany do eliminacji promieniowania o niższych od wykorzystywanych energiach do ograniczenia dawki promieniowania i optymalnej jakości obrazów</w:t>
            </w:r>
            <w:r w:rsidR="00A11D4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4C2D67E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457023B9" w14:textId="01AB7E69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7A17580E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4CDECCF6" w14:textId="77777777" w:rsidTr="00AF216B">
        <w:trPr>
          <w:trHeight w:val="641"/>
        </w:trPr>
        <w:tc>
          <w:tcPr>
            <w:tcW w:w="709" w:type="dxa"/>
            <w:vAlign w:val="center"/>
          </w:tcPr>
          <w:p w14:paraId="33D83269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812C66E" w14:textId="43760F1F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Odległość ognisko lampy </w:t>
            </w:r>
            <w:r w:rsidR="00A11D45">
              <w:rPr>
                <w:rFonts w:ascii="Cambria" w:hAnsi="Cambria"/>
                <w:sz w:val="20"/>
                <w:szCs w:val="20"/>
              </w:rPr>
              <w:t>RTG</w:t>
            </w:r>
            <w:r w:rsidR="00A11D45" w:rsidRPr="00CF4C8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– detektor </w:t>
            </w:r>
            <w:r w:rsidR="0080687A">
              <w:rPr>
                <w:rFonts w:ascii="Cambria" w:hAnsi="Cambria"/>
                <w:sz w:val="20"/>
                <w:szCs w:val="20"/>
              </w:rPr>
              <w:t xml:space="preserve">mniejsza niż </w:t>
            </w:r>
            <w:r w:rsidRPr="00CF4C86">
              <w:rPr>
                <w:rFonts w:ascii="Cambria" w:hAnsi="Cambria"/>
                <w:sz w:val="20"/>
                <w:szCs w:val="20"/>
              </w:rPr>
              <w:t>100 cm</w:t>
            </w:r>
            <w:r w:rsidR="00A11D4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C82A246" w14:textId="77777777" w:rsidR="0080687A" w:rsidRDefault="0080687A" w:rsidP="0086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  <w:p w14:paraId="2B1D456F" w14:textId="0C07A64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53532D19" w14:textId="1CFD6B27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38F5E855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7D536750" w14:textId="77777777" w:rsidTr="008628BD">
        <w:tc>
          <w:tcPr>
            <w:tcW w:w="9214" w:type="dxa"/>
            <w:gridSpan w:val="4"/>
            <w:vAlign w:val="center"/>
          </w:tcPr>
          <w:p w14:paraId="38E67CED" w14:textId="2D0D3489" w:rsidR="00ED5952" w:rsidRPr="00950897" w:rsidRDefault="00ED595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SYSTEM SKANOWANIA</w:t>
            </w:r>
          </w:p>
        </w:tc>
      </w:tr>
      <w:tr w:rsidR="00AE73EA" w:rsidRPr="00950897" w14:paraId="1F79321A" w14:textId="77777777" w:rsidTr="00AF216B">
        <w:tc>
          <w:tcPr>
            <w:tcW w:w="709" w:type="dxa"/>
            <w:vAlign w:val="center"/>
          </w:tcPr>
          <w:p w14:paraId="520E95B6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4923EA3" w14:textId="4906ADCD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Najkrótszy czas pełnego obrotu (360º ) układu lampa </w:t>
            </w:r>
            <w:r w:rsidR="002E2A1B">
              <w:rPr>
                <w:rFonts w:ascii="Cambria" w:hAnsi="Cambria" w:cs="Arial"/>
                <w:sz w:val="20"/>
                <w:szCs w:val="20"/>
              </w:rPr>
              <w:t>RTG</w:t>
            </w:r>
            <w:r w:rsidR="002E2A1B" w:rsidRPr="00CF4C86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– detektor  </w:t>
            </w:r>
            <w:r w:rsidR="00660D86">
              <w:rPr>
                <w:rFonts w:ascii="Cambria" w:hAnsi="Cambria" w:cs="Arial"/>
                <w:sz w:val="20"/>
                <w:szCs w:val="20"/>
              </w:rPr>
              <w:t>max.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0,35 s</w:t>
            </w:r>
            <w:r w:rsidR="00A11D45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F07572F" w14:textId="05B52B3C" w:rsidR="00AE73EA" w:rsidRPr="00CF4C86" w:rsidRDefault="00660D86" w:rsidP="0086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Większy</w:t>
            </w:r>
            <w:r w:rsidR="0080687A">
              <w:rPr>
                <w:sz w:val="20"/>
                <w:szCs w:val="20"/>
              </w:rPr>
              <w:t xml:space="preserve"> od </w:t>
            </w:r>
            <w:r w:rsidR="00AE73EA" w:rsidRPr="00CF4C86">
              <w:rPr>
                <w:sz w:val="20"/>
                <w:szCs w:val="20"/>
              </w:rPr>
              <w:t>0,3</w:t>
            </w:r>
            <w:r w:rsidR="0080687A">
              <w:rPr>
                <w:sz w:val="20"/>
                <w:szCs w:val="20"/>
              </w:rPr>
              <w:t>3</w:t>
            </w:r>
            <w:r w:rsidR="00AE73EA" w:rsidRPr="00CF4C86">
              <w:rPr>
                <w:sz w:val="20"/>
                <w:szCs w:val="20"/>
              </w:rPr>
              <w:t xml:space="preserve"> s – 0 pkt</w:t>
            </w:r>
          </w:p>
          <w:p w14:paraId="4979ACAF" w14:textId="2B052F70" w:rsidR="00AE73EA" w:rsidRPr="00CF4C86" w:rsidRDefault="0080687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60D86">
              <w:rPr>
                <w:sz w:val="20"/>
                <w:szCs w:val="20"/>
              </w:rPr>
              <w:t>niejszy</w:t>
            </w:r>
            <w:r>
              <w:rPr>
                <w:sz w:val="20"/>
                <w:szCs w:val="20"/>
              </w:rPr>
              <w:t xml:space="preserve"> lub równy</w:t>
            </w:r>
            <w:r w:rsidR="00660D86">
              <w:rPr>
                <w:sz w:val="20"/>
                <w:szCs w:val="20"/>
              </w:rPr>
              <w:t xml:space="preserve"> </w:t>
            </w:r>
            <w:r w:rsidR="00AE73EA" w:rsidRPr="00CF4C86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3</w:t>
            </w:r>
            <w:r w:rsidR="00AE73EA" w:rsidRPr="00CF4C86">
              <w:rPr>
                <w:sz w:val="20"/>
                <w:szCs w:val="20"/>
              </w:rPr>
              <w:t xml:space="preserve"> s – 20 pkt</w:t>
            </w:r>
          </w:p>
        </w:tc>
        <w:tc>
          <w:tcPr>
            <w:tcW w:w="2551" w:type="dxa"/>
            <w:vAlign w:val="center"/>
          </w:tcPr>
          <w:p w14:paraId="5BE29BA0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3DB9CDA6" w14:textId="77777777" w:rsidTr="00AF216B">
        <w:tc>
          <w:tcPr>
            <w:tcW w:w="709" w:type="dxa"/>
            <w:vAlign w:val="center"/>
          </w:tcPr>
          <w:p w14:paraId="0A2F9F24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FF8D2C9" w14:textId="4D4812E2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Zakres przesuwu stołu umożliwiający skanowanie ≥ </w:t>
            </w:r>
            <w:r w:rsidR="0080687A">
              <w:rPr>
                <w:rFonts w:ascii="Cambria" w:hAnsi="Cambria"/>
                <w:sz w:val="20"/>
                <w:szCs w:val="20"/>
              </w:rPr>
              <w:t>190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cm</w:t>
            </w:r>
          </w:p>
        </w:tc>
        <w:tc>
          <w:tcPr>
            <w:tcW w:w="1701" w:type="dxa"/>
            <w:vAlign w:val="center"/>
          </w:tcPr>
          <w:p w14:paraId="13042AEE" w14:textId="35C3E430" w:rsidR="00AE73EA" w:rsidRPr="00CF4C86" w:rsidRDefault="0080687A" w:rsidP="0086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Większe lub równe 200 </w:t>
            </w:r>
            <w:r w:rsidR="00AE73EA" w:rsidRPr="00CF4C86">
              <w:rPr>
                <w:sz w:val="20"/>
                <w:szCs w:val="20"/>
              </w:rPr>
              <w:t>cm – 10 pkt</w:t>
            </w:r>
          </w:p>
          <w:p w14:paraId="67BB5763" w14:textId="70E69059" w:rsidR="00AE73EA" w:rsidRPr="00CF4C86" w:rsidRDefault="0080687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Mniejsze od </w:t>
            </w:r>
            <w:r w:rsidR="00AE73EA" w:rsidRPr="00CF4C86">
              <w:rPr>
                <w:sz w:val="20"/>
                <w:szCs w:val="20"/>
              </w:rPr>
              <w:t>200 cm – 0 pkt</w:t>
            </w:r>
          </w:p>
        </w:tc>
        <w:tc>
          <w:tcPr>
            <w:tcW w:w="2551" w:type="dxa"/>
            <w:vAlign w:val="center"/>
          </w:tcPr>
          <w:p w14:paraId="19146029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170F3083" w14:textId="77777777" w:rsidTr="00AF216B">
        <w:tc>
          <w:tcPr>
            <w:tcW w:w="709" w:type="dxa"/>
            <w:vAlign w:val="center"/>
          </w:tcPr>
          <w:p w14:paraId="2F1D425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087B2EB" w14:textId="3CC702D1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Zakres badania spiralnego bez konieczności repozycjonowania pacjenta </w:t>
            </w:r>
            <w:r w:rsidR="00E85CC5">
              <w:rPr>
                <w:rFonts w:ascii="Cambria" w:hAnsi="Cambria"/>
                <w:sz w:val="20"/>
                <w:szCs w:val="20"/>
              </w:rPr>
              <w:t>min.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190 cm</w:t>
            </w:r>
          </w:p>
        </w:tc>
        <w:tc>
          <w:tcPr>
            <w:tcW w:w="1701" w:type="dxa"/>
            <w:vAlign w:val="center"/>
          </w:tcPr>
          <w:p w14:paraId="00701085" w14:textId="094454E3" w:rsidR="00AE73EA" w:rsidRPr="00CF4C86" w:rsidRDefault="00707860" w:rsidP="0086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A06E5">
              <w:rPr>
                <w:sz w:val="20"/>
                <w:szCs w:val="20"/>
              </w:rPr>
              <w:t>iększe</w:t>
            </w:r>
            <w:r w:rsidR="00811B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 równe 200</w:t>
            </w:r>
            <w:r w:rsidR="00AE73EA" w:rsidRPr="00CF4C86">
              <w:rPr>
                <w:sz w:val="20"/>
                <w:szCs w:val="20"/>
              </w:rPr>
              <w:t xml:space="preserve"> cm – 10 pkt</w:t>
            </w:r>
          </w:p>
          <w:p w14:paraId="40E79FA3" w14:textId="6C59C55A" w:rsidR="00AE73EA" w:rsidRPr="00CF4C86" w:rsidRDefault="0070786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5A06E5">
              <w:rPr>
                <w:sz w:val="20"/>
                <w:szCs w:val="20"/>
              </w:rPr>
              <w:t xml:space="preserve">niejsze </w:t>
            </w:r>
            <w:r>
              <w:rPr>
                <w:sz w:val="20"/>
                <w:szCs w:val="20"/>
              </w:rPr>
              <w:t>od</w:t>
            </w:r>
            <w:r w:rsidR="005A06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</w:t>
            </w:r>
            <w:r w:rsidR="00D904F5">
              <w:rPr>
                <w:sz w:val="20"/>
                <w:szCs w:val="20"/>
              </w:rPr>
              <w:t>0</w:t>
            </w:r>
            <w:r w:rsidR="00AE73EA" w:rsidRPr="00CF4C86">
              <w:rPr>
                <w:sz w:val="20"/>
                <w:szCs w:val="20"/>
              </w:rPr>
              <w:t xml:space="preserve"> cm – 0 pkt</w:t>
            </w:r>
          </w:p>
        </w:tc>
        <w:tc>
          <w:tcPr>
            <w:tcW w:w="2551" w:type="dxa"/>
            <w:vAlign w:val="center"/>
          </w:tcPr>
          <w:p w14:paraId="10E407E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1E5F923F" w14:textId="77777777" w:rsidTr="00AF216B">
        <w:trPr>
          <w:trHeight w:val="378"/>
        </w:trPr>
        <w:tc>
          <w:tcPr>
            <w:tcW w:w="709" w:type="dxa"/>
            <w:vAlign w:val="center"/>
          </w:tcPr>
          <w:p w14:paraId="48069EC2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105595C" w14:textId="2AE3FEFF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Maksymalne pole obrazowania FOV min</w:t>
            </w:r>
            <w:r w:rsidR="005967D6">
              <w:rPr>
                <w:rFonts w:ascii="Cambria" w:hAnsi="Cambria"/>
                <w:sz w:val="20"/>
                <w:szCs w:val="20"/>
              </w:rPr>
              <w:t>.</w:t>
            </w:r>
            <w:r w:rsidRPr="00CF4C86">
              <w:rPr>
                <w:rFonts w:ascii="Cambria" w:hAnsi="Cambria"/>
                <w:sz w:val="20"/>
                <w:szCs w:val="20"/>
              </w:rPr>
              <w:t>. 50 cm</w:t>
            </w:r>
          </w:p>
        </w:tc>
        <w:tc>
          <w:tcPr>
            <w:tcW w:w="1701" w:type="dxa"/>
            <w:vAlign w:val="center"/>
          </w:tcPr>
          <w:p w14:paraId="0541F2F2" w14:textId="4915BC04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E11DD31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BBED9A4" w14:textId="77777777" w:rsidTr="00AF216B">
        <w:trPr>
          <w:trHeight w:val="695"/>
        </w:trPr>
        <w:tc>
          <w:tcPr>
            <w:tcW w:w="709" w:type="dxa"/>
            <w:vAlign w:val="center"/>
          </w:tcPr>
          <w:p w14:paraId="5E57A85F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3E320AC" w14:textId="73268E15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Możliwość rekonstrukcji pola obrazowania równego średnicy gantry</w:t>
            </w:r>
          </w:p>
        </w:tc>
        <w:tc>
          <w:tcPr>
            <w:tcW w:w="1701" w:type="dxa"/>
            <w:vAlign w:val="center"/>
          </w:tcPr>
          <w:p w14:paraId="13BFC218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– 10 pkt</w:t>
            </w:r>
          </w:p>
          <w:p w14:paraId="1B69505C" w14:textId="3E85CD8A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– 0 pkt</w:t>
            </w:r>
          </w:p>
        </w:tc>
        <w:tc>
          <w:tcPr>
            <w:tcW w:w="2551" w:type="dxa"/>
            <w:vAlign w:val="center"/>
          </w:tcPr>
          <w:p w14:paraId="323CA626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3D5CFD7A" w14:textId="77777777" w:rsidTr="00AF216B">
        <w:trPr>
          <w:trHeight w:val="705"/>
        </w:trPr>
        <w:tc>
          <w:tcPr>
            <w:tcW w:w="709" w:type="dxa"/>
            <w:vAlign w:val="center"/>
          </w:tcPr>
          <w:p w14:paraId="45C3D236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46435C4" w14:textId="23B15F9F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Możliwość wykonywania skanu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aksjalnego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z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g</w:t>
            </w:r>
            <w:r w:rsidR="00707860">
              <w:rPr>
                <w:rFonts w:ascii="Cambria" w:hAnsi="Cambria" w:cs="Arial"/>
                <w:sz w:val="20"/>
                <w:szCs w:val="20"/>
              </w:rPr>
              <w:t>a</w:t>
            </w:r>
            <w:r w:rsidRPr="00CF4C86">
              <w:rPr>
                <w:rFonts w:ascii="Cambria" w:hAnsi="Cambria" w:cs="Arial"/>
                <w:sz w:val="20"/>
                <w:szCs w:val="20"/>
              </w:rPr>
              <w:t>ntry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pochylanym w zakresie min. 25</w:t>
            </w:r>
            <w:r w:rsidRPr="00CF4C86">
              <w:rPr>
                <w:rFonts w:ascii="Cambria" w:hAnsi="Cambria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701" w:type="dxa"/>
            <w:vAlign w:val="center"/>
          </w:tcPr>
          <w:p w14:paraId="2E2AF12A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136F5302" w14:textId="40729D6B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30D02D0C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FC1A71D" w14:textId="77777777" w:rsidTr="00AF216B">
        <w:trPr>
          <w:trHeight w:val="843"/>
        </w:trPr>
        <w:tc>
          <w:tcPr>
            <w:tcW w:w="709" w:type="dxa"/>
            <w:vAlign w:val="center"/>
          </w:tcPr>
          <w:p w14:paraId="1542D67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02B39D9" w14:textId="66AE0CA2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Możliwość wykonywania skanu spiralnego z g</w:t>
            </w:r>
            <w:r w:rsidR="00707860">
              <w:rPr>
                <w:rFonts w:ascii="Cambria" w:hAnsi="Cambria" w:cs="Arial"/>
                <w:sz w:val="20"/>
                <w:szCs w:val="20"/>
              </w:rPr>
              <w:t>a</w:t>
            </w:r>
            <w:r w:rsidRPr="00CF4C86">
              <w:rPr>
                <w:rFonts w:ascii="Cambria" w:hAnsi="Cambria" w:cs="Arial"/>
                <w:sz w:val="20"/>
                <w:szCs w:val="20"/>
              </w:rPr>
              <w:t>ntry pochylanym w zakresie min. 25</w:t>
            </w:r>
            <w:r w:rsidRPr="00CF4C86">
              <w:rPr>
                <w:rFonts w:ascii="Cambria" w:hAnsi="Cambria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701" w:type="dxa"/>
            <w:vAlign w:val="center"/>
          </w:tcPr>
          <w:p w14:paraId="080DDE74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55571BC3" w14:textId="171BADAF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09D0F131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E01D0AB" w14:textId="77777777" w:rsidTr="00AF216B">
        <w:tc>
          <w:tcPr>
            <w:tcW w:w="709" w:type="dxa"/>
            <w:vAlign w:val="center"/>
          </w:tcPr>
          <w:p w14:paraId="113720F3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AF7BAE9" w14:textId="3485682B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Akwizycja dwu energetyczna umożliwiająca uzyskanie dwóch zestawów danych badanej objętości dla minimum dwóch różnych energii promieniowania - różnych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dla każdej z energii</w:t>
            </w:r>
            <w:r w:rsidR="002E2A1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CCA2BB3" w14:textId="6781657C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2FB4E90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6D5645A" w14:textId="77777777" w:rsidTr="00AF216B">
        <w:tc>
          <w:tcPr>
            <w:tcW w:w="709" w:type="dxa"/>
            <w:vAlign w:val="center"/>
          </w:tcPr>
          <w:p w14:paraId="3AA058D8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47D35EE" w14:textId="7CF9FF73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Algorytmy sztucznej inteligencji umożliwiający automatyczny dobór protokołów badania w oparciu o komunikacje z obsługą tomografu w postaci indywidualnej charakterystyki pacjenta, dobierając optymalną kombinację </w:t>
            </w:r>
            <w:r w:rsidRPr="00CF4C86">
              <w:rPr>
                <w:rFonts w:ascii="Cambria" w:hAnsi="Cambria"/>
                <w:sz w:val="20"/>
                <w:szCs w:val="20"/>
              </w:rPr>
              <w:lastRenderedPageBreak/>
              <w:t>parametrów akwizycji, rekonstrukcji i czasu badania</w:t>
            </w:r>
            <w:r w:rsidR="002E2A1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28AAEAC" w14:textId="4C4FBD00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5D5BD3B3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118C0D6D" w14:textId="77777777" w:rsidTr="00AF216B">
        <w:tc>
          <w:tcPr>
            <w:tcW w:w="709" w:type="dxa"/>
            <w:vAlign w:val="center"/>
          </w:tcPr>
          <w:p w14:paraId="4B283A6E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15662EE" w14:textId="1DC9EA12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Tomograf komputerowy wyposażony w zestaw automatycznie generowanych rekonstrukcji poszczególnych anatomii w zakresie badań ortopedycznych żeber i kręgosłupa</w:t>
            </w:r>
            <w:r w:rsidR="002E2A1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EFD208A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– 10 pkt</w:t>
            </w:r>
          </w:p>
          <w:p w14:paraId="4A1E1D8D" w14:textId="7FD63CF3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– 0 pkt</w:t>
            </w:r>
          </w:p>
        </w:tc>
        <w:tc>
          <w:tcPr>
            <w:tcW w:w="2551" w:type="dxa"/>
            <w:vAlign w:val="center"/>
          </w:tcPr>
          <w:p w14:paraId="006082F1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B1AB4BB" w14:textId="77777777" w:rsidTr="00AF216B">
        <w:trPr>
          <w:trHeight w:val="1352"/>
        </w:trPr>
        <w:tc>
          <w:tcPr>
            <w:tcW w:w="709" w:type="dxa"/>
            <w:vAlign w:val="center"/>
          </w:tcPr>
          <w:p w14:paraId="375ED8E1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CB2EF6D" w14:textId="2691449A" w:rsidR="00AE73EA" w:rsidRPr="00CF4C86" w:rsidRDefault="00E1543F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  <w:r w:rsidR="00AE73EA" w:rsidRPr="00CF4C86">
              <w:rPr>
                <w:rFonts w:ascii="Cambria" w:hAnsi="Cambria"/>
                <w:sz w:val="20"/>
                <w:szCs w:val="20"/>
              </w:rPr>
              <w:t>ryb akwizycji zmniejszający promieniowanie nad szczególnie wrażliwymi organami (oczodoły, tarczyca, piersi) poprzez modulację prądu w zależności od kąta położenia lampy podczas obrotu</w:t>
            </w:r>
            <w:r w:rsidR="002E2A1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7981193" w14:textId="0393A2E8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FE6FA3C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4A5DC971" w14:textId="77777777" w:rsidTr="00AF216B">
        <w:trPr>
          <w:trHeight w:val="705"/>
        </w:trPr>
        <w:tc>
          <w:tcPr>
            <w:tcW w:w="709" w:type="dxa"/>
            <w:vAlign w:val="center"/>
          </w:tcPr>
          <w:p w14:paraId="71220B0C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20ECF4F" w14:textId="23B3707F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Dynamiczny kolimator i system selektywnej redukcji dawki na wybrane organy</w:t>
            </w:r>
            <w:r w:rsidR="002E2A1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D33DE98" w14:textId="33BE63D4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9EF3F57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633A6B6F" w14:textId="77777777" w:rsidTr="00AF216B">
        <w:tc>
          <w:tcPr>
            <w:tcW w:w="709" w:type="dxa"/>
            <w:vAlign w:val="center"/>
          </w:tcPr>
          <w:p w14:paraId="1A543946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C25FE69" w14:textId="3D20D773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Niskodawkowy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>, iteracyjny algorytm rekonstrukcji</w:t>
            </w:r>
            <w:r w:rsidR="0070786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>z wielokrotnym przetwarzaniem w obszarze danych surowych (RAW) i w obszarze obrazu, umożliwiający redukcję dawki o co najmniej 60% w relacji do standardowej metody FBP, potwierdzona klinicznie</w:t>
            </w:r>
            <w:r w:rsidR="005A12D8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89DBCAA" w14:textId="2B5E4842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  <w:r w:rsidR="00044A18">
              <w:rPr>
                <w:sz w:val="20"/>
                <w:szCs w:val="20"/>
              </w:rPr>
              <w:t>, podać</w:t>
            </w:r>
          </w:p>
        </w:tc>
        <w:tc>
          <w:tcPr>
            <w:tcW w:w="2551" w:type="dxa"/>
            <w:vAlign w:val="center"/>
          </w:tcPr>
          <w:p w14:paraId="665B9A46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A69BFBC" w14:textId="77777777" w:rsidTr="00AF216B">
        <w:trPr>
          <w:trHeight w:val="503"/>
        </w:trPr>
        <w:tc>
          <w:tcPr>
            <w:tcW w:w="709" w:type="dxa"/>
            <w:vAlign w:val="center"/>
          </w:tcPr>
          <w:p w14:paraId="161C9D6E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2D04F24" w14:textId="5833D378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Matryca rekonstrukcyjna min. 512x512</w:t>
            </w:r>
            <w:r w:rsidR="00241A79">
              <w:rPr>
                <w:rFonts w:ascii="Cambria" w:hAnsi="Cambria"/>
                <w:sz w:val="20"/>
                <w:szCs w:val="20"/>
              </w:rPr>
              <w:t xml:space="preserve"> pi</w:t>
            </w:r>
            <w:r w:rsidR="005F1DEC">
              <w:rPr>
                <w:rFonts w:ascii="Cambria" w:hAnsi="Cambria"/>
                <w:sz w:val="20"/>
                <w:szCs w:val="20"/>
              </w:rPr>
              <w:t>kseli</w:t>
            </w:r>
          </w:p>
        </w:tc>
        <w:tc>
          <w:tcPr>
            <w:tcW w:w="1701" w:type="dxa"/>
            <w:vAlign w:val="center"/>
          </w:tcPr>
          <w:p w14:paraId="6C79022D" w14:textId="778B50DB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</w:t>
            </w:r>
            <w:r w:rsidR="00707860">
              <w:rPr>
                <w:sz w:val="20"/>
                <w:szCs w:val="20"/>
              </w:rPr>
              <w:t xml:space="preserve">k, </w:t>
            </w:r>
            <w:r w:rsidRPr="00CF4C86">
              <w:rPr>
                <w:sz w:val="20"/>
                <w:szCs w:val="20"/>
              </w:rPr>
              <w:t>podać</w:t>
            </w:r>
          </w:p>
        </w:tc>
        <w:tc>
          <w:tcPr>
            <w:tcW w:w="2551" w:type="dxa"/>
            <w:vAlign w:val="center"/>
          </w:tcPr>
          <w:p w14:paraId="795559FA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8FF5B7A" w14:textId="77777777" w:rsidTr="00AF216B">
        <w:tc>
          <w:tcPr>
            <w:tcW w:w="709" w:type="dxa"/>
            <w:vAlign w:val="center"/>
          </w:tcPr>
          <w:p w14:paraId="413CAC4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FAAE01C" w14:textId="692AA165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Szybkość rekonstrukcji obrazów w czasie rzeczywistym z wykorzystaniem algorytmu iteracyjnego </w:t>
            </w:r>
            <w:r w:rsidR="00445EBE">
              <w:rPr>
                <w:rFonts w:ascii="Cambria" w:hAnsi="Cambria"/>
                <w:sz w:val="20"/>
                <w:szCs w:val="20"/>
              </w:rPr>
              <w:t>min.</w:t>
            </w:r>
            <w:r w:rsidR="001B5CF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40 obrazów/s, w rozdzielczości </w:t>
            </w:r>
            <w:r w:rsidR="002E2A1B">
              <w:rPr>
                <w:rFonts w:ascii="Cambria" w:hAnsi="Cambria"/>
                <w:sz w:val="20"/>
                <w:szCs w:val="20"/>
              </w:rPr>
              <w:t xml:space="preserve">min. </w:t>
            </w:r>
            <w:r w:rsidRPr="00CF4C86">
              <w:rPr>
                <w:rFonts w:ascii="Cambria" w:hAnsi="Cambria"/>
                <w:sz w:val="20"/>
                <w:szCs w:val="20"/>
              </w:rPr>
              <w:t>512 x 512 pikseli</w:t>
            </w:r>
          </w:p>
        </w:tc>
        <w:tc>
          <w:tcPr>
            <w:tcW w:w="1701" w:type="dxa"/>
            <w:vAlign w:val="center"/>
          </w:tcPr>
          <w:p w14:paraId="2908C31D" w14:textId="77777777" w:rsidR="00707860" w:rsidRDefault="00707860" w:rsidP="008628BD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  <w:p w14:paraId="457FD766" w14:textId="2A3380E3" w:rsidR="00AE73EA" w:rsidRPr="00CF4C86" w:rsidRDefault="00707860" w:rsidP="008628BD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Większe lub równe</w:t>
            </w:r>
            <w:r w:rsidR="00E154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65</w:t>
            </w:r>
            <w:r w:rsidR="00AE73EA" w:rsidRPr="00CF4C86">
              <w:rPr>
                <w:sz w:val="20"/>
                <w:szCs w:val="20"/>
              </w:rPr>
              <w:t xml:space="preserve"> obrazów/s – 10 pkt</w:t>
            </w:r>
          </w:p>
          <w:p w14:paraId="69647FB7" w14:textId="2F0CAE05" w:rsidR="00AE73EA" w:rsidRPr="00CF4C86" w:rsidRDefault="00B941D5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mniejsze </w:t>
            </w:r>
            <w:r w:rsidR="00707860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="00707860">
              <w:rPr>
                <w:sz w:val="20"/>
                <w:szCs w:val="20"/>
              </w:rPr>
              <w:t>65</w:t>
            </w:r>
            <w:r w:rsidR="00AE73EA" w:rsidRPr="00CF4C86">
              <w:rPr>
                <w:sz w:val="20"/>
                <w:szCs w:val="20"/>
              </w:rPr>
              <w:t xml:space="preserve"> obrazów/s – 0 pkt</w:t>
            </w:r>
          </w:p>
        </w:tc>
        <w:tc>
          <w:tcPr>
            <w:tcW w:w="2551" w:type="dxa"/>
            <w:vAlign w:val="center"/>
          </w:tcPr>
          <w:p w14:paraId="4F847EC0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0B6AD87" w14:textId="77777777" w:rsidTr="00AF216B">
        <w:tc>
          <w:tcPr>
            <w:tcW w:w="709" w:type="dxa"/>
            <w:vAlign w:val="center"/>
          </w:tcPr>
          <w:p w14:paraId="6535BD64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9AFA1EF" w14:textId="6D939416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Iteracyjny algorytm do redukcji zniekształceń od elementów metalowych we wszystkich obszarach ciała działający selektywnie w zależności o wyboru dokonanego przez obsługę</w:t>
            </w:r>
            <w:r w:rsidR="002E2A1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1E42A49" w14:textId="602DC11B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93711E7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37B573C3" w14:textId="77777777" w:rsidTr="00AF216B">
        <w:tc>
          <w:tcPr>
            <w:tcW w:w="709" w:type="dxa"/>
            <w:vAlign w:val="center"/>
          </w:tcPr>
          <w:p w14:paraId="0F04D3FA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744E3A7" w14:textId="6403C55A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 xml:space="preserve">Zestaw </w:t>
            </w:r>
            <w:proofErr w:type="spellStart"/>
            <w:r w:rsidRPr="00CF4C86">
              <w:rPr>
                <w:rFonts w:ascii="Cambria" w:hAnsi="Cambria"/>
                <w:sz w:val="20"/>
                <w:szCs w:val="20"/>
              </w:rPr>
              <w:t>niskodawkowych</w:t>
            </w:r>
            <w:proofErr w:type="spellEnd"/>
            <w:r w:rsidRPr="00CF4C86">
              <w:rPr>
                <w:rFonts w:ascii="Cambria" w:hAnsi="Cambria"/>
                <w:sz w:val="20"/>
                <w:szCs w:val="20"/>
              </w:rPr>
              <w:t xml:space="preserve"> protokołów do badania wszystkich obszarów anatomicznych, z możliwością ich modyfikacji</w:t>
            </w:r>
            <w:r w:rsidR="00617A1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DE6299" w14:textId="403CC31C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67954C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3582F825" w14:textId="77777777" w:rsidTr="008628BD">
        <w:trPr>
          <w:trHeight w:val="304"/>
        </w:trPr>
        <w:tc>
          <w:tcPr>
            <w:tcW w:w="9214" w:type="dxa"/>
            <w:gridSpan w:val="4"/>
            <w:vAlign w:val="center"/>
          </w:tcPr>
          <w:p w14:paraId="5EFD4668" w14:textId="6BC4FA5B" w:rsidR="00ED5952" w:rsidRPr="00950897" w:rsidRDefault="00ED595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KONSOLA TECHNIKA</w:t>
            </w:r>
          </w:p>
        </w:tc>
      </w:tr>
      <w:tr w:rsidR="00AE73EA" w:rsidRPr="00950897" w14:paraId="3AACF983" w14:textId="77777777" w:rsidTr="00AF216B">
        <w:tc>
          <w:tcPr>
            <w:tcW w:w="709" w:type="dxa"/>
            <w:vAlign w:val="center"/>
          </w:tcPr>
          <w:p w14:paraId="42A90AAF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A0BB676" w14:textId="477E1589" w:rsidR="00AE73EA" w:rsidRPr="00CF4C86" w:rsidRDefault="00AE73EA" w:rsidP="00617A16">
            <w:pPr>
              <w:contextualSpacing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Konsola operatorska z min. dwoma kolorowymi monitorami z aktywną matrycą ciekłokrystaliczną typu Flat, spełniające wymogi aktualnego Rozp</w:t>
            </w:r>
            <w:r w:rsidR="003955E3">
              <w:rPr>
                <w:rFonts w:ascii="Cambria" w:hAnsi="Cambria" w:cs="Arial"/>
                <w:sz w:val="20"/>
                <w:szCs w:val="20"/>
              </w:rPr>
              <w:t>orządzenia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Ministra Zdrowia dotyczące monitorów przeglądowych</w:t>
            </w:r>
            <w:r w:rsidR="00617A16">
              <w:rPr>
                <w:rFonts w:ascii="Cambria" w:hAnsi="Cambria" w:cs="Arial"/>
                <w:sz w:val="20"/>
                <w:szCs w:val="20"/>
              </w:rPr>
              <w:t xml:space="preserve"> lub równoważne, </w:t>
            </w:r>
            <w:r w:rsidR="00707860">
              <w:rPr>
                <w:rFonts w:ascii="Cambria" w:hAnsi="Cambria" w:cs="Arial"/>
                <w:sz w:val="20"/>
                <w:szCs w:val="20"/>
              </w:rPr>
              <w:t xml:space="preserve">przekątna min 23”, rozdzielczość min. 1 </w:t>
            </w:r>
            <w:proofErr w:type="spellStart"/>
            <w:r w:rsidR="00707860">
              <w:rPr>
                <w:rFonts w:ascii="Cambria" w:hAnsi="Cambria" w:cs="Arial"/>
                <w:sz w:val="20"/>
                <w:szCs w:val="20"/>
              </w:rPr>
              <w:t>Mpx</w:t>
            </w:r>
            <w:proofErr w:type="spellEnd"/>
            <w:r w:rsidR="00617A1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E63B35E" w14:textId="5DAC1BF0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  <w:r w:rsidR="00707860">
              <w:rPr>
                <w:rFonts w:cs="Arial"/>
                <w:sz w:val="20"/>
                <w:szCs w:val="20"/>
              </w:rPr>
              <w:t xml:space="preserve">, </w:t>
            </w:r>
            <w:r w:rsidRPr="00CF4C86">
              <w:rPr>
                <w:rFonts w:cs="Arial"/>
                <w:sz w:val="20"/>
                <w:szCs w:val="20"/>
              </w:rPr>
              <w:t>podać</w:t>
            </w:r>
          </w:p>
        </w:tc>
        <w:tc>
          <w:tcPr>
            <w:tcW w:w="2551" w:type="dxa"/>
            <w:vAlign w:val="center"/>
          </w:tcPr>
          <w:p w14:paraId="31E5099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502F202" w14:textId="77777777" w:rsidTr="00AF216B">
        <w:tc>
          <w:tcPr>
            <w:tcW w:w="709" w:type="dxa"/>
            <w:vAlign w:val="center"/>
          </w:tcPr>
          <w:p w14:paraId="12F0FB77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1EBAECA" w14:textId="6171FF6D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Możliwość wykorzystania </w:t>
            </w:r>
            <w:r w:rsidR="0080316E">
              <w:rPr>
                <w:rFonts w:ascii="Cambria" w:hAnsi="Cambria" w:cs="Arial"/>
                <w:sz w:val="20"/>
                <w:szCs w:val="20"/>
              </w:rPr>
              <w:t xml:space="preserve">tabletu </w:t>
            </w:r>
            <w:r w:rsidRPr="00CF4C86">
              <w:rPr>
                <w:rFonts w:ascii="Cambria" w:hAnsi="Cambria" w:cs="Arial"/>
                <w:sz w:val="20"/>
                <w:szCs w:val="20"/>
              </w:rPr>
              <w:t>do podglądu akwizycji i rekonstrukcji badań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F12275D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099D5BD2" w14:textId="267CFCB8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74D831FF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1B6B4EDE" w14:textId="77777777" w:rsidTr="00AF216B">
        <w:tc>
          <w:tcPr>
            <w:tcW w:w="709" w:type="dxa"/>
            <w:vAlign w:val="center"/>
          </w:tcPr>
          <w:p w14:paraId="15DC2CAF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AAAF424" w14:textId="6D60F38D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Możliwość uruchomienia</w:t>
            </w:r>
            <w:r w:rsidR="00271445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 w:cs="Arial"/>
                <w:sz w:val="20"/>
                <w:szCs w:val="20"/>
              </w:rPr>
              <w:t>badania z dowolnego miejsca spoza gantry tomografu i konsoli operatora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3F7E1E8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4B64D641" w14:textId="77A24A8F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767C58E5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95F6272" w14:textId="77777777" w:rsidTr="00AF216B">
        <w:tc>
          <w:tcPr>
            <w:tcW w:w="709" w:type="dxa"/>
            <w:vAlign w:val="center"/>
          </w:tcPr>
          <w:p w14:paraId="3DCDB8CC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8373650" w14:textId="34049B53" w:rsidR="00AE73EA" w:rsidRPr="00CF4C86" w:rsidRDefault="00AE73EA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Pojemność dostępnej bazy danych dla obrazów 512 x 512 pikseli  bez kompresji wyrażona </w:t>
            </w:r>
            <w:r w:rsidRPr="00CF4C86">
              <w:rPr>
                <w:rFonts w:ascii="Cambria" w:hAnsi="Cambria" w:cs="Arial"/>
                <w:sz w:val="20"/>
                <w:szCs w:val="20"/>
              </w:rPr>
              <w:lastRenderedPageBreak/>
              <w:t xml:space="preserve">ilością obrazów  niezależnie od przestrzeni dyskowej dla danych surowych [obrazów] </w:t>
            </w:r>
            <w:r w:rsidR="00CC6A57">
              <w:rPr>
                <w:rFonts w:ascii="Cambria" w:hAnsi="Cambria" w:cs="Arial"/>
                <w:sz w:val="20"/>
                <w:szCs w:val="20"/>
              </w:rPr>
              <w:t>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800 000 obrazów</w:t>
            </w:r>
          </w:p>
        </w:tc>
        <w:tc>
          <w:tcPr>
            <w:tcW w:w="1701" w:type="dxa"/>
            <w:vAlign w:val="center"/>
          </w:tcPr>
          <w:p w14:paraId="192B6A7D" w14:textId="47F0091E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lastRenderedPageBreak/>
              <w:t>Tak</w:t>
            </w:r>
            <w:r w:rsidR="00707860">
              <w:rPr>
                <w:rFonts w:cs="Arial"/>
                <w:sz w:val="20"/>
                <w:szCs w:val="20"/>
              </w:rPr>
              <w:t xml:space="preserve">, </w:t>
            </w:r>
            <w:r w:rsidRPr="00CF4C86">
              <w:rPr>
                <w:rFonts w:cs="Arial"/>
                <w:sz w:val="20"/>
                <w:szCs w:val="20"/>
              </w:rPr>
              <w:t>podać</w:t>
            </w:r>
          </w:p>
        </w:tc>
        <w:tc>
          <w:tcPr>
            <w:tcW w:w="2551" w:type="dxa"/>
            <w:vAlign w:val="center"/>
          </w:tcPr>
          <w:p w14:paraId="31A10591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71F3E2FA" w14:textId="77777777" w:rsidTr="00AF216B">
        <w:tc>
          <w:tcPr>
            <w:tcW w:w="709" w:type="dxa"/>
            <w:vAlign w:val="center"/>
          </w:tcPr>
          <w:p w14:paraId="3AA74DB1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B04C71E" w14:textId="05641D49" w:rsidR="00AE73EA" w:rsidRPr="00CF4C86" w:rsidRDefault="00AE73EA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Interfejs sieciowy zgodnie z DICOM 3.0</w:t>
            </w:r>
          </w:p>
          <w:p w14:paraId="3F5C4AFB" w14:textId="51EDF362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 xml:space="preserve">z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>następującymi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>klasami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>serwisowymi</w:t>
            </w:r>
            <w:proofErr w:type="spellEnd"/>
            <w:r w:rsidR="007F0A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t>:</w:t>
            </w: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br/>
              <w:t>- Send / Receive</w:t>
            </w: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br/>
              <w:t>- Basic Print</w:t>
            </w: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br/>
              <w:t xml:space="preserve">-  Query Retrieve </w:t>
            </w: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br/>
              <w:t>- Storage Commitment</w:t>
            </w:r>
            <w:r w:rsidRPr="00CF4C86">
              <w:rPr>
                <w:rFonts w:ascii="Cambria" w:hAnsi="Cambria" w:cs="Arial"/>
                <w:sz w:val="20"/>
                <w:szCs w:val="20"/>
                <w:lang w:val="en-US"/>
              </w:rPr>
              <w:br/>
              <w:t>- Worklist, MPPS</w:t>
            </w:r>
          </w:p>
        </w:tc>
        <w:tc>
          <w:tcPr>
            <w:tcW w:w="1701" w:type="dxa"/>
            <w:vAlign w:val="center"/>
          </w:tcPr>
          <w:p w14:paraId="52B54431" w14:textId="1058948A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F05F0CF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1353D01" w14:textId="77777777" w:rsidTr="00AF216B">
        <w:trPr>
          <w:trHeight w:val="829"/>
        </w:trPr>
        <w:tc>
          <w:tcPr>
            <w:tcW w:w="709" w:type="dxa"/>
            <w:vAlign w:val="center"/>
          </w:tcPr>
          <w:p w14:paraId="56D76E20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1A8B325" w14:textId="309EC7D3" w:rsidR="00AE73EA" w:rsidRPr="00CF4C86" w:rsidRDefault="00707860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Identyczny wygląd interfejsu konsoli operatorskiej oraz stacji lekarskich, oprogramowanie od jednego producenta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613B96C" w14:textId="77777777" w:rsidR="00AE73EA" w:rsidRPr="00CF4C86" w:rsidRDefault="00AE73EA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5FED4D09" w14:textId="5DBD2BDD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2DB12DC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7365432E" w14:textId="77777777" w:rsidTr="00AF216B">
        <w:tc>
          <w:tcPr>
            <w:tcW w:w="709" w:type="dxa"/>
            <w:vAlign w:val="center"/>
          </w:tcPr>
          <w:p w14:paraId="100610D2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3BFFA91" w14:textId="6CC4214E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Sterowanie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wstrzykiwaczem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wstrzykiwacza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bezpośrednio w protokole badania na konsoli operatorskiej.</w:t>
            </w:r>
          </w:p>
        </w:tc>
        <w:tc>
          <w:tcPr>
            <w:tcW w:w="1701" w:type="dxa"/>
            <w:vAlign w:val="center"/>
          </w:tcPr>
          <w:p w14:paraId="06FC61F3" w14:textId="1EF7DF3D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B464F84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7C88BC00" w14:textId="77777777" w:rsidTr="00AF216B">
        <w:trPr>
          <w:trHeight w:val="662"/>
        </w:trPr>
        <w:tc>
          <w:tcPr>
            <w:tcW w:w="709" w:type="dxa"/>
            <w:vAlign w:val="center"/>
          </w:tcPr>
          <w:p w14:paraId="7D5CA25C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5CD8D98" w14:textId="5664BF98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UPS umożliwiający podtrzymanie pracy konsoli operatorskiej na czas prawidłowego jej zamknięcia w przypadku utraty zasilania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9BDE8E5" w14:textId="2C1DCCAF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</w:t>
            </w:r>
            <w:r w:rsidR="00707860">
              <w:rPr>
                <w:rFonts w:cs="Arial"/>
                <w:sz w:val="20"/>
                <w:szCs w:val="20"/>
              </w:rPr>
              <w:t>ak</w:t>
            </w:r>
          </w:p>
        </w:tc>
        <w:tc>
          <w:tcPr>
            <w:tcW w:w="2551" w:type="dxa"/>
            <w:vAlign w:val="center"/>
          </w:tcPr>
          <w:p w14:paraId="259C6984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2EBEA89F" w14:textId="77777777" w:rsidTr="008628BD">
        <w:trPr>
          <w:trHeight w:val="411"/>
        </w:trPr>
        <w:tc>
          <w:tcPr>
            <w:tcW w:w="9214" w:type="dxa"/>
            <w:gridSpan w:val="4"/>
            <w:vAlign w:val="center"/>
          </w:tcPr>
          <w:p w14:paraId="053DCBC3" w14:textId="2AF63B84" w:rsidR="00ED5952" w:rsidRPr="00950897" w:rsidRDefault="00ED595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OPROGRAMOWANIE KONSOLI OPERATORSKIEJ</w:t>
            </w:r>
          </w:p>
        </w:tc>
      </w:tr>
      <w:tr w:rsidR="00AE73EA" w:rsidRPr="00950897" w14:paraId="767DEEDF" w14:textId="77777777" w:rsidTr="00AF216B">
        <w:trPr>
          <w:trHeight w:val="417"/>
        </w:trPr>
        <w:tc>
          <w:tcPr>
            <w:tcW w:w="709" w:type="dxa"/>
            <w:vAlign w:val="center"/>
          </w:tcPr>
          <w:p w14:paraId="077DEEF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5461736" w14:textId="3F4ADF05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MIP (</w:t>
            </w:r>
            <w:r w:rsidR="00456D41">
              <w:rPr>
                <w:rFonts w:ascii="Cambria" w:hAnsi="Cambria" w:cs="Arial"/>
                <w:sz w:val="20"/>
                <w:szCs w:val="20"/>
              </w:rPr>
              <w:t xml:space="preserve">ang. 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Maximum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IntensityProjection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CF5280A" w14:textId="692E9ADD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40DF508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190124F" w14:textId="77777777" w:rsidTr="00AF216B">
        <w:trPr>
          <w:trHeight w:val="463"/>
        </w:trPr>
        <w:tc>
          <w:tcPr>
            <w:tcW w:w="709" w:type="dxa"/>
            <w:vAlign w:val="center"/>
          </w:tcPr>
          <w:p w14:paraId="32115CF2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F277D2A" w14:textId="633643A1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  <w:lang w:val="nl-NL"/>
              </w:rPr>
              <w:t>VR (VRT ) (</w:t>
            </w:r>
            <w:r w:rsidR="00456D41">
              <w:rPr>
                <w:rFonts w:ascii="Cambria" w:hAnsi="Cambria" w:cs="Arial"/>
                <w:sz w:val="20"/>
                <w:szCs w:val="20"/>
                <w:lang w:val="nl-NL"/>
              </w:rPr>
              <w:t xml:space="preserve">ang. </w:t>
            </w:r>
            <w:r w:rsidRPr="00CF4C86">
              <w:rPr>
                <w:rFonts w:ascii="Cambria" w:hAnsi="Cambria" w:cs="Arial"/>
                <w:sz w:val="20"/>
                <w:szCs w:val="20"/>
                <w:lang w:val="nl-NL"/>
              </w:rPr>
              <w:t>Volume Rendering Technique)</w:t>
            </w:r>
          </w:p>
        </w:tc>
        <w:tc>
          <w:tcPr>
            <w:tcW w:w="1701" w:type="dxa"/>
            <w:vAlign w:val="center"/>
          </w:tcPr>
          <w:p w14:paraId="08F99884" w14:textId="34C3126C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A5CB4C6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7FE37B1F" w14:textId="77777777" w:rsidTr="00AF216B">
        <w:tc>
          <w:tcPr>
            <w:tcW w:w="709" w:type="dxa"/>
            <w:vAlign w:val="center"/>
          </w:tcPr>
          <w:p w14:paraId="06DC21F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6109092" w14:textId="18D39207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Reformatowanie wielopłaszczyznowe</w:t>
            </w:r>
            <w:r w:rsidR="00707860">
              <w:rPr>
                <w:rFonts w:ascii="Cambria" w:hAnsi="Cambria" w:cs="Arial"/>
                <w:sz w:val="20"/>
                <w:szCs w:val="20"/>
              </w:rPr>
              <w:t xml:space="preserve"> (MPR)</w:t>
            </w:r>
            <w:r w:rsidR="00CF2CC2">
              <w:rPr>
                <w:rFonts w:ascii="Cambria" w:hAnsi="Cambria" w:cs="Arial"/>
                <w:strike/>
                <w:sz w:val="20"/>
                <w:szCs w:val="20"/>
              </w:rPr>
              <w:t xml:space="preserve">, </w:t>
            </w:r>
            <w:r w:rsidRPr="00CF4C86">
              <w:rPr>
                <w:rFonts w:ascii="Cambria" w:hAnsi="Cambria" w:cs="Arial"/>
                <w:sz w:val="20"/>
                <w:szCs w:val="20"/>
              </w:rPr>
              <w:t>rekonstrukcje wzdłuż dowolnej prostej lub krzywej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4871615" w14:textId="6B50BAFD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D66E81D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68C8C6B5" w14:textId="77777777" w:rsidTr="00AF216B">
        <w:tc>
          <w:tcPr>
            <w:tcW w:w="709" w:type="dxa"/>
            <w:vAlign w:val="center"/>
          </w:tcPr>
          <w:p w14:paraId="1D570CBF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F90C9C3" w14:textId="0795D1F7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Bezpośrednie rekonstrukcje objętościowe z uzyskanych danych surowych bez konieczności wstępnego wykonywania rekonstrukcji cienkowarstwowych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aksjalnych</w:t>
            </w:r>
            <w:proofErr w:type="spellEnd"/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0991787" w14:textId="2B9BC652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C288024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FFFAD91" w14:textId="77777777" w:rsidTr="00AF216B">
        <w:tc>
          <w:tcPr>
            <w:tcW w:w="709" w:type="dxa"/>
            <w:vAlign w:val="center"/>
          </w:tcPr>
          <w:p w14:paraId="2800983F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9DD6C9F" w14:textId="19A4A5C8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powiadamiane obsługi tomografu, przez wyświetlenie odpowiedniego komunikatu, o możliwości przekroczenia referencyjnej dawki promieniowania                           w danym badaniu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E9CF164" w14:textId="2406E0EB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E57D2A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6E97149" w14:textId="77777777" w:rsidTr="00AF216B">
        <w:tc>
          <w:tcPr>
            <w:tcW w:w="709" w:type="dxa"/>
            <w:vAlign w:val="center"/>
          </w:tcPr>
          <w:p w14:paraId="64823FB8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3D34F75" w14:textId="5C78B435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synchronizacji startu badania spiralnego na podstawie automatycznej analizy napływu środka kontrastującego w zadanej warstwie bez wykonywania wstrzyknięć testowych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C9C1EA3" w14:textId="153C96D3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C5012AD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33A9BB08" w14:textId="77777777" w:rsidTr="00AF216B">
        <w:trPr>
          <w:trHeight w:val="1024"/>
        </w:trPr>
        <w:tc>
          <w:tcPr>
            <w:tcW w:w="709" w:type="dxa"/>
            <w:vAlign w:val="center"/>
          </w:tcPr>
          <w:p w14:paraId="5A13D780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63F31A6" w14:textId="5072E6D5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Automatyczny dobór współczynnika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pitch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w celu osiągnięcia wybranego przez użytkownika pokrycia i czasu skanowania, utrzymując wybraną grubość warstwy oraz jakość obrazu.</w:t>
            </w:r>
          </w:p>
        </w:tc>
        <w:tc>
          <w:tcPr>
            <w:tcW w:w="1701" w:type="dxa"/>
            <w:vAlign w:val="center"/>
          </w:tcPr>
          <w:p w14:paraId="01609995" w14:textId="630E4C79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1F0884C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2401B2F6" w14:textId="77777777" w:rsidTr="00AF216B">
        <w:trPr>
          <w:trHeight w:val="982"/>
        </w:trPr>
        <w:tc>
          <w:tcPr>
            <w:tcW w:w="709" w:type="dxa"/>
            <w:vAlign w:val="center"/>
          </w:tcPr>
          <w:p w14:paraId="6FFA367C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D092C5A" w14:textId="1DA64B32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Automatyczne, bez udziału operatora, ustawianie zakresu badania, dla danego pacjenta, na podstawie znaczników anatomicznych i wybranego protokołu badania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F77BE6" w14:textId="198B01B0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858DC22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3D306F2D" w14:textId="77777777" w:rsidTr="00AF216B">
        <w:tc>
          <w:tcPr>
            <w:tcW w:w="709" w:type="dxa"/>
            <w:vAlign w:val="center"/>
          </w:tcPr>
          <w:p w14:paraId="6022A684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C5B0047" w14:textId="0F9F6CE6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Automatyczne, bez udziału operatora, etykietowanie kręgów i ustawienie płaszczyzn rekonstrukcji kręgów w badaniach kręgosłupa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A2673F8" w14:textId="30F61035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03BB234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0B4EFD71" w14:textId="77777777" w:rsidTr="00AF216B">
        <w:tc>
          <w:tcPr>
            <w:tcW w:w="709" w:type="dxa"/>
            <w:vAlign w:val="center"/>
          </w:tcPr>
          <w:p w14:paraId="1750F7C8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83E6676" w14:textId="72215BB7" w:rsidR="00AE73EA" w:rsidRPr="00CF4C86" w:rsidRDefault="00AE73EA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Automatyczny, na bieżąco dobór napięcia anodowego w protokołach badań w zależności od rodzaju badania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CED7630" w14:textId="12A31AD1" w:rsidR="00AE73EA" w:rsidRPr="00CF4C86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CDBE78E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E73EA" w:rsidRPr="00950897" w14:paraId="5C52616F" w14:textId="77777777" w:rsidTr="00AF216B">
        <w:tc>
          <w:tcPr>
            <w:tcW w:w="709" w:type="dxa"/>
            <w:vAlign w:val="center"/>
          </w:tcPr>
          <w:p w14:paraId="355B272D" w14:textId="77777777" w:rsidR="00AE73EA" w:rsidRPr="00950897" w:rsidRDefault="00AE73E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4FACB48" w14:textId="04C8631C" w:rsidR="00AE73EA" w:rsidRPr="00CF4C86" w:rsidRDefault="00EA4950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Automatyczne, bez udziału operatora, etykietowanie żeber z rozłożeniem ich na płaszczyźnie w badaniach klatki piersiowej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51167E" w14:textId="77777777" w:rsidR="00EA4950" w:rsidRPr="00CF4C86" w:rsidRDefault="00EA4950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– 5 pkt</w:t>
            </w:r>
          </w:p>
          <w:p w14:paraId="24554C25" w14:textId="28D8908E" w:rsidR="00AE73EA" w:rsidRPr="00CF4C86" w:rsidRDefault="00EA495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– 0 pkt</w:t>
            </w:r>
          </w:p>
        </w:tc>
        <w:tc>
          <w:tcPr>
            <w:tcW w:w="2551" w:type="dxa"/>
            <w:vAlign w:val="center"/>
          </w:tcPr>
          <w:p w14:paraId="7756E9C0" w14:textId="77777777" w:rsidR="00AE73EA" w:rsidRPr="00950897" w:rsidRDefault="00AE73E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A4950" w:rsidRPr="00950897" w14:paraId="27723463" w14:textId="77777777" w:rsidTr="00AF216B">
        <w:tc>
          <w:tcPr>
            <w:tcW w:w="709" w:type="dxa"/>
            <w:vAlign w:val="center"/>
          </w:tcPr>
          <w:p w14:paraId="7A611283" w14:textId="77777777" w:rsidR="00EA4950" w:rsidRPr="00950897" w:rsidRDefault="00EA4950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9103621" w14:textId="3A8AD596" w:rsidR="00EA4950" w:rsidRPr="00CF4C86" w:rsidRDefault="00EA4950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Sprzężenie tomografu komputerowego ze strzykawką automatyczną kablem komunikacyjnym lub bezprzewodowo umożliwiającym wymianę danych pomiędzy urządzeniami – sprzężenie min. klasy IV wg standardu CIA 425</w:t>
            </w:r>
            <w:r w:rsidR="007F0A5A">
              <w:rPr>
                <w:rFonts w:ascii="Cambria" w:hAnsi="Cambria" w:cs="Arial"/>
                <w:sz w:val="20"/>
                <w:szCs w:val="20"/>
              </w:rPr>
              <w:t xml:space="preserve"> lub równoważnego. </w:t>
            </w:r>
          </w:p>
        </w:tc>
        <w:tc>
          <w:tcPr>
            <w:tcW w:w="1701" w:type="dxa"/>
            <w:vAlign w:val="center"/>
          </w:tcPr>
          <w:p w14:paraId="7DF98AA4" w14:textId="125834D8" w:rsidR="00EA4950" w:rsidRPr="00CF4C86" w:rsidRDefault="00EA495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948C31E" w14:textId="77777777" w:rsidR="00EA4950" w:rsidRPr="00950897" w:rsidRDefault="00EA495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A4950" w:rsidRPr="00950897" w14:paraId="35D1B443" w14:textId="77777777" w:rsidTr="00AF216B">
        <w:tc>
          <w:tcPr>
            <w:tcW w:w="709" w:type="dxa"/>
            <w:vAlign w:val="center"/>
          </w:tcPr>
          <w:p w14:paraId="3EA66E9B" w14:textId="77777777" w:rsidR="00EA4950" w:rsidRPr="00950897" w:rsidRDefault="00EA4950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1EE182A" w14:textId="7B30ACA3" w:rsidR="00EA4950" w:rsidRPr="00CF4C86" w:rsidRDefault="00EA4950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zdalnego dostępu do konsoli operatorskiej, umożliwiające zdalne przejęcie konsoli operatorskiej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F920B40" w14:textId="77777777" w:rsidR="00EA4950" w:rsidRPr="00CF4C86" w:rsidRDefault="00EA4950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– 10 pkt</w:t>
            </w:r>
          </w:p>
          <w:p w14:paraId="7621AD4A" w14:textId="40C64E26" w:rsidR="00EA4950" w:rsidRPr="00CF4C86" w:rsidRDefault="00EA495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– 0 pkt</w:t>
            </w:r>
          </w:p>
        </w:tc>
        <w:tc>
          <w:tcPr>
            <w:tcW w:w="2551" w:type="dxa"/>
            <w:vAlign w:val="center"/>
          </w:tcPr>
          <w:p w14:paraId="0501EC45" w14:textId="77777777" w:rsidR="00EA4950" w:rsidRPr="00950897" w:rsidRDefault="00EA4950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022C052C" w14:textId="77777777" w:rsidTr="008628BD">
        <w:tc>
          <w:tcPr>
            <w:tcW w:w="9214" w:type="dxa"/>
            <w:gridSpan w:val="4"/>
            <w:vAlign w:val="center"/>
          </w:tcPr>
          <w:p w14:paraId="50D7CEF9" w14:textId="2D608157" w:rsidR="00ED5952" w:rsidRPr="00950897" w:rsidRDefault="00ED595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SERWER APLIKACYJNY/STACJE LEKARSKIE</w:t>
            </w:r>
          </w:p>
        </w:tc>
      </w:tr>
      <w:tr w:rsidR="007559D8" w:rsidRPr="00950897" w14:paraId="4088BADF" w14:textId="77777777" w:rsidTr="00AF216B">
        <w:tc>
          <w:tcPr>
            <w:tcW w:w="709" w:type="dxa"/>
            <w:vAlign w:val="center"/>
          </w:tcPr>
          <w:p w14:paraId="6E64F90B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70BFB67" w14:textId="77777777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Serwer aplikacyjny umożliwiający jednoczesną pracę dla min. 7 użytkowników.</w:t>
            </w:r>
          </w:p>
          <w:p w14:paraId="32B2FFA0" w14:textId="7808416B" w:rsidR="007559D8" w:rsidRPr="00DC32C2" w:rsidRDefault="007559D8" w:rsidP="007F0A5A">
            <w:pPr>
              <w:rPr>
                <w:rFonts w:ascii="Cambria" w:hAnsi="Cambria" w:cs="Times New Roman"/>
                <w:strike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Dostawa nowego serwera aplikacyjnego lub adaptacja/wykorzystanie serwera aplikacyjnego posiadanego przez Zamawiającego pod warunkiem spełnienia poniżej podanych wymagań sprzętowych.</w:t>
            </w:r>
          </w:p>
        </w:tc>
        <w:tc>
          <w:tcPr>
            <w:tcW w:w="1701" w:type="dxa"/>
            <w:vAlign w:val="center"/>
          </w:tcPr>
          <w:p w14:paraId="180574DE" w14:textId="465EEFDF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4613707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674088CB" w14:textId="77777777" w:rsidTr="00AF216B">
        <w:tc>
          <w:tcPr>
            <w:tcW w:w="709" w:type="dxa"/>
            <w:vAlign w:val="center"/>
          </w:tcPr>
          <w:p w14:paraId="68DC8490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6BC1227" w14:textId="77777777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Minimalne parametry serwera:</w:t>
            </w:r>
          </w:p>
          <w:p w14:paraId="281160CC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16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pamięć RAM: min. 192 GB</w:t>
            </w:r>
          </w:p>
          <w:p w14:paraId="3DBB4B0D" w14:textId="47FFB7B7" w:rsidR="007559D8" w:rsidRPr="00CF4C86" w:rsidRDefault="007F0A5A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16" w:hanging="284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min. </w:t>
            </w:r>
            <w:r w:rsidR="007559D8" w:rsidRPr="00CF4C86">
              <w:rPr>
                <w:rFonts w:ascii="Cambria" w:hAnsi="Cambria" w:cs="Arial"/>
                <w:sz w:val="20"/>
                <w:szCs w:val="20"/>
              </w:rPr>
              <w:t>2 procesory, min. 10-rdzeniowe</w:t>
            </w:r>
          </w:p>
          <w:p w14:paraId="553AFC80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16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wbudowana macierz  w konfiguracji RAID Level 5 lub równoważnej</w:t>
            </w:r>
          </w:p>
          <w:p w14:paraId="52F59EFA" w14:textId="3B3E987C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16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pojemność macierzy: min. 5 TB netto dla danych obrazowych,</w:t>
            </w:r>
          </w:p>
          <w:p w14:paraId="6ED66BF7" w14:textId="33E0CCEA" w:rsidR="007559D8" w:rsidRPr="00E1543F" w:rsidRDefault="007559D8" w:rsidP="008628BD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E1543F">
              <w:rPr>
                <w:rFonts w:ascii="Cambria" w:hAnsi="Cambria" w:cs="Arial"/>
                <w:sz w:val="20"/>
                <w:szCs w:val="20"/>
              </w:rPr>
              <w:t>redundantne zasilanie typu Hot-plug</w:t>
            </w:r>
          </w:p>
        </w:tc>
        <w:tc>
          <w:tcPr>
            <w:tcW w:w="1701" w:type="dxa"/>
            <w:vAlign w:val="center"/>
          </w:tcPr>
          <w:p w14:paraId="32F8D2E6" w14:textId="4325100F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EBF9840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2C738F7C" w14:textId="77777777" w:rsidTr="00AF216B">
        <w:tc>
          <w:tcPr>
            <w:tcW w:w="709" w:type="dxa"/>
            <w:vAlign w:val="center"/>
          </w:tcPr>
          <w:p w14:paraId="36067B14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1AC6BC8" w14:textId="15F44F6B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System musi pracować w oparciu o model licencji pływających, umożliwiając zainstalowanie oprogramowania klienckiego na dowolnej liczbie stacji klienckich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EAFB65E" w14:textId="7FE5E550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F3FE66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142C714A" w14:textId="77777777" w:rsidTr="00AF216B">
        <w:tc>
          <w:tcPr>
            <w:tcW w:w="709" w:type="dxa"/>
            <w:vAlign w:val="center"/>
          </w:tcPr>
          <w:p w14:paraId="2537B311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E69617" w14:textId="3B707B43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Jedno stanowisko lekarskie</w:t>
            </w:r>
            <w:r w:rsidR="007F0A5A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trzymonitorowe, wyposażone w:</w:t>
            </w:r>
          </w:p>
          <w:p w14:paraId="3518E120" w14:textId="402EF147" w:rsidR="007559D8" w:rsidRPr="00CF4C86" w:rsidRDefault="007F0A5A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min. </w:t>
            </w:r>
            <w:r w:rsidR="007559D8" w:rsidRPr="00CF4C86">
              <w:rPr>
                <w:rFonts w:ascii="Cambria" w:hAnsi="Cambria" w:cs="Arial"/>
                <w:sz w:val="20"/>
                <w:szCs w:val="20"/>
              </w:rPr>
              <w:t>2 kolorowe monitory diagnostyczne, każdy o min. przekątnej 24” i rozdzielczości nie mniejszej niż 2.3MP</w:t>
            </w:r>
          </w:p>
          <w:p w14:paraId="16814A57" w14:textId="7372AAAA" w:rsidR="007559D8" w:rsidRPr="00CF4C86" w:rsidRDefault="007F0A5A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min. </w:t>
            </w:r>
            <w:r w:rsidR="007559D8" w:rsidRPr="00CF4C86">
              <w:rPr>
                <w:rFonts w:ascii="Cambria" w:hAnsi="Cambria" w:cs="Arial"/>
                <w:sz w:val="20"/>
                <w:szCs w:val="20"/>
              </w:rPr>
              <w:t xml:space="preserve">1 monitor opisowy o  przekątnej min. 23” i rozdzielczości </w:t>
            </w:r>
            <w:r>
              <w:rPr>
                <w:rFonts w:ascii="Cambria" w:hAnsi="Cambria" w:cs="Arial"/>
                <w:sz w:val="20"/>
                <w:szCs w:val="20"/>
              </w:rPr>
              <w:t>min.</w:t>
            </w:r>
            <w:r w:rsidR="007559D8" w:rsidRPr="00CF4C86">
              <w:rPr>
                <w:rFonts w:ascii="Cambria" w:hAnsi="Cambria" w:cs="Arial"/>
                <w:sz w:val="20"/>
                <w:szCs w:val="20"/>
              </w:rPr>
              <w:t xml:space="preserve"> 2MP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790DAA8B" w14:textId="6F4BEF30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komputer PC, wyposażony w: min. 32 GB RAM, dysk SSD min. 1000 GB, interfejs LAN </w:t>
            </w:r>
            <w:r w:rsidR="007F0A5A">
              <w:rPr>
                <w:rFonts w:ascii="Cambria" w:hAnsi="Cambria" w:cs="Arial"/>
                <w:sz w:val="20"/>
                <w:szCs w:val="20"/>
              </w:rPr>
              <w:t xml:space="preserve">min. 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1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Gb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, system operacyjny kompatybilny z systemem Zamawiającego</w:t>
            </w:r>
            <w:r w:rsidR="007F0A5A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64DD5CFA" w14:textId="40DB34B1" w:rsidR="007559D8" w:rsidRPr="00E1543F" w:rsidRDefault="007559D8" w:rsidP="008628BD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E1543F">
              <w:rPr>
                <w:rFonts w:ascii="Cambria" w:hAnsi="Cambria" w:cs="Arial"/>
                <w:sz w:val="20"/>
                <w:szCs w:val="20"/>
              </w:rPr>
              <w:t>Możliwość zainstalowania na stacjach programu RIS i PACS posiadanego przez Zamawiającego.</w:t>
            </w:r>
          </w:p>
        </w:tc>
        <w:tc>
          <w:tcPr>
            <w:tcW w:w="1701" w:type="dxa"/>
            <w:vAlign w:val="center"/>
          </w:tcPr>
          <w:p w14:paraId="1B44DFCE" w14:textId="6DD7EC3C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C4A946A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1CA5E1C7" w14:textId="77777777" w:rsidTr="00AF216B">
        <w:tc>
          <w:tcPr>
            <w:tcW w:w="709" w:type="dxa"/>
            <w:vAlign w:val="center"/>
          </w:tcPr>
          <w:p w14:paraId="2DD65478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273474E" w14:textId="71B93EB5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Serwisowanie, monitorowanie systemu oraz dokonywanie aktualizacji oprogramowania zdalnie przez Internet przy wykorzystaniu szyfrowanego łącza np. łącza tunelowego VPN</w:t>
            </w:r>
          </w:p>
        </w:tc>
        <w:tc>
          <w:tcPr>
            <w:tcW w:w="1701" w:type="dxa"/>
            <w:vAlign w:val="center"/>
          </w:tcPr>
          <w:p w14:paraId="6B83284A" w14:textId="647F34EC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1AD9E7D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AC65B18" w14:textId="77777777" w:rsidTr="00AF216B">
        <w:tc>
          <w:tcPr>
            <w:tcW w:w="709" w:type="dxa"/>
            <w:vAlign w:val="center"/>
          </w:tcPr>
          <w:p w14:paraId="29008CB9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523709F" w14:textId="7E345E8B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przetwarzanie otrzymanych danych  w oparciu o kontekst kliniczny badania z możliwością automatycznego przypisywania procedur obrazowych do obrazów na podstawie informacji zawartych w nagłówkach DICOM</w:t>
            </w:r>
            <w:r w:rsidR="00DF1D19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BA44E52" w14:textId="44BDBDEA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95D4900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3A267E0B" w14:textId="77777777" w:rsidTr="00AF216B">
        <w:tc>
          <w:tcPr>
            <w:tcW w:w="709" w:type="dxa"/>
            <w:vAlign w:val="center"/>
          </w:tcPr>
          <w:p w14:paraId="3CA90039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A7A5722" w14:textId="38FBC357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Wsparcie techniczne w zakresie serwera aplikacyjnego obejmujące aktualizacje oprogramowania diagnostycznego (update/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hotfix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), modernizacje oprogramowania diagnostycznego (coroczne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upgrady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do najnowszej i aktualnej wersji oprogramowania).</w:t>
            </w:r>
          </w:p>
        </w:tc>
        <w:tc>
          <w:tcPr>
            <w:tcW w:w="1701" w:type="dxa"/>
            <w:vAlign w:val="center"/>
          </w:tcPr>
          <w:p w14:paraId="026D97AF" w14:textId="3E2B92A6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160D05E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02488FAC" w14:textId="77777777" w:rsidTr="00AF216B">
        <w:tc>
          <w:tcPr>
            <w:tcW w:w="709" w:type="dxa"/>
            <w:vAlign w:val="center"/>
          </w:tcPr>
          <w:p w14:paraId="6DE4A03B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0A8A5D6" w14:textId="77777777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bookmarkStart w:id="2" w:name="_Hlk122085540"/>
            <w:r w:rsidRPr="00CF4C86">
              <w:rPr>
                <w:rFonts w:ascii="Cambria" w:hAnsi="Cambria" w:cs="Arial"/>
                <w:sz w:val="20"/>
                <w:szCs w:val="20"/>
              </w:rPr>
              <w:t>Automatyczny import badań poprzednich z archiwum PACS, dostępny dla dowolnego użytkownika, dla dowolnego badania jakie zostanie odebrane przez serwer aplikacyjny, bez ograniczenia z jaką aplikacją to badanie zostanie uruchomione.</w:t>
            </w:r>
          </w:p>
          <w:p w14:paraId="50EEE07A" w14:textId="3A1C0078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Automatyczny algorytm powinien pobierać poprzednie badania z możliwością definiowania min</w:t>
            </w:r>
            <w:r w:rsidR="00DF1D19">
              <w:rPr>
                <w:rFonts w:ascii="Cambria" w:hAnsi="Cambria" w:cs="Arial"/>
                <w:sz w:val="20"/>
                <w:szCs w:val="20"/>
              </w:rPr>
              <w:t>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77268B13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ilość poprzednich badań</w:t>
            </w:r>
          </w:p>
          <w:p w14:paraId="730D3F27" w14:textId="60419348" w:rsidR="00DF1D19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typ/modalność poprzednich badań</w:t>
            </w:r>
          </w:p>
          <w:p w14:paraId="76E3F875" w14:textId="7D7B3D20" w:rsidR="007559D8" w:rsidRPr="00DF1D19" w:rsidRDefault="007559D8" w:rsidP="00DF1D19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Times New Roman"/>
                <w:sz w:val="20"/>
                <w:szCs w:val="20"/>
              </w:rPr>
            </w:pPr>
            <w:r w:rsidRPr="00DF1D19">
              <w:rPr>
                <w:rFonts w:ascii="Cambria" w:hAnsi="Cambria" w:cs="Arial"/>
                <w:sz w:val="20"/>
                <w:szCs w:val="20"/>
              </w:rPr>
              <w:t>zakres daty poprzednich badań</w:t>
            </w:r>
            <w:bookmarkEnd w:id="2"/>
          </w:p>
        </w:tc>
        <w:tc>
          <w:tcPr>
            <w:tcW w:w="1701" w:type="dxa"/>
            <w:vAlign w:val="center"/>
          </w:tcPr>
          <w:p w14:paraId="1CD0C3B9" w14:textId="77777777" w:rsidR="007559D8" w:rsidRPr="00CF4C86" w:rsidRDefault="007559D8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22BF989E" w14:textId="0FF161E2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2B4E9F78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C0C6422" w14:textId="77777777" w:rsidTr="00AF216B">
        <w:tc>
          <w:tcPr>
            <w:tcW w:w="709" w:type="dxa"/>
            <w:vAlign w:val="center"/>
          </w:tcPr>
          <w:p w14:paraId="4ED7CECE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6B1ECD2" w14:textId="0887D44D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Interfejs sieciowy zgodnie z DICOM 3,0 z następującymi klasami serwisowymi</w:t>
            </w:r>
            <w:r w:rsidR="00DF1D19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AB1D51">
              <w:rPr>
                <w:rFonts w:ascii="Cambria" w:hAnsi="Cambria" w:cs="Arial"/>
                <w:sz w:val="20"/>
                <w:szCs w:val="20"/>
              </w:rPr>
              <w:t>min.</w:t>
            </w:r>
            <w:r w:rsidR="00DF1D19">
              <w:rPr>
                <w:rFonts w:ascii="Cambria" w:hAnsi="Cambria" w:cs="Arial"/>
                <w:sz w:val="20"/>
                <w:szCs w:val="20"/>
              </w:rPr>
              <w:t>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12D70464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Send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/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Receive</w:t>
            </w:r>
            <w:proofErr w:type="spellEnd"/>
          </w:p>
          <w:p w14:paraId="5DD02A79" w14:textId="34813A40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Basic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Print</w:t>
            </w:r>
            <w:proofErr w:type="spellEnd"/>
          </w:p>
          <w:p w14:paraId="15FA3C00" w14:textId="5CA47BD2" w:rsidR="007559D8" w:rsidRDefault="007559D8" w:rsidP="00DF1D19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Retrieve</w:t>
            </w:r>
            <w:proofErr w:type="spellEnd"/>
          </w:p>
          <w:p w14:paraId="4825A30E" w14:textId="3BDC8FE3" w:rsidR="007559D8" w:rsidRPr="00DF1D19" w:rsidRDefault="007559D8" w:rsidP="00DF1D19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Times New Roman"/>
                <w:sz w:val="20"/>
                <w:szCs w:val="20"/>
              </w:rPr>
            </w:pPr>
            <w:r w:rsidRPr="00DF1D19">
              <w:rPr>
                <w:rFonts w:ascii="Cambria" w:hAnsi="Cambria" w:cs="Arial"/>
                <w:sz w:val="20"/>
                <w:szCs w:val="20"/>
              </w:rPr>
              <w:t xml:space="preserve">Storage - </w:t>
            </w:r>
            <w:proofErr w:type="spellStart"/>
            <w:r w:rsidRPr="00DF1D19">
              <w:rPr>
                <w:rFonts w:ascii="Cambria" w:hAnsi="Cambria" w:cs="Arial"/>
                <w:sz w:val="20"/>
                <w:szCs w:val="20"/>
              </w:rPr>
              <w:t>commitment</w:t>
            </w:r>
            <w:proofErr w:type="spellEnd"/>
          </w:p>
        </w:tc>
        <w:tc>
          <w:tcPr>
            <w:tcW w:w="1701" w:type="dxa"/>
            <w:vAlign w:val="center"/>
          </w:tcPr>
          <w:p w14:paraId="66ED3157" w14:textId="1788C0AC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8ACDF8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1F783121" w14:textId="77777777" w:rsidTr="00AF216B">
        <w:tc>
          <w:tcPr>
            <w:tcW w:w="709" w:type="dxa"/>
            <w:vAlign w:val="center"/>
          </w:tcPr>
          <w:p w14:paraId="26327878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94447F7" w14:textId="2CE97051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Jednoczesna prezentacja i odczyt danych obrazowych</w:t>
            </w:r>
            <w:r w:rsidR="00DF1D19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CT, RTG, MR, PET-CT</w:t>
            </w:r>
          </w:p>
        </w:tc>
        <w:tc>
          <w:tcPr>
            <w:tcW w:w="1701" w:type="dxa"/>
            <w:vAlign w:val="center"/>
          </w:tcPr>
          <w:p w14:paraId="4B89CDA9" w14:textId="60E9A563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0A39AD9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1145D0E9" w14:textId="77777777" w:rsidTr="00AF216B">
        <w:tc>
          <w:tcPr>
            <w:tcW w:w="709" w:type="dxa"/>
            <w:vAlign w:val="center"/>
          </w:tcPr>
          <w:p w14:paraId="43849912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0F11A69" w14:textId="0FBD3FDF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Możliwość jednoczesnej edycji badań min.</w:t>
            </w:r>
            <w:r w:rsidR="00DF1D19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 w:cs="Arial"/>
                <w:sz w:val="20"/>
                <w:szCs w:val="20"/>
              </w:rPr>
              <w:t>4 różnych pacjentów. Przełączanie pomiędzy badaniami różnych pacjentów nie wymagające zamykania załadowanych badań.</w:t>
            </w:r>
          </w:p>
        </w:tc>
        <w:tc>
          <w:tcPr>
            <w:tcW w:w="1701" w:type="dxa"/>
            <w:vAlign w:val="center"/>
          </w:tcPr>
          <w:p w14:paraId="4C8F0F67" w14:textId="4485AD55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74EB36B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312B761" w14:textId="77777777" w:rsidTr="00AF216B">
        <w:tc>
          <w:tcPr>
            <w:tcW w:w="709" w:type="dxa"/>
            <w:vAlign w:val="center"/>
          </w:tcPr>
          <w:p w14:paraId="139E44E1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7576706" w14:textId="34E5E39D" w:rsidR="007559D8" w:rsidRPr="00CF4C86" w:rsidRDefault="00DF1D19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Min. f</w:t>
            </w:r>
            <w:r w:rsidR="007559D8" w:rsidRPr="00CF4C86">
              <w:rPr>
                <w:rFonts w:ascii="Cambria" w:hAnsi="Cambria" w:cs="Arial"/>
                <w:sz w:val="20"/>
                <w:szCs w:val="20"/>
              </w:rPr>
              <w:t>unkcjonalności do oceny badań:</w:t>
            </w:r>
          </w:p>
          <w:p w14:paraId="4F184684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pomiary geometryczne (długości, kątów, powierzchni)</w:t>
            </w:r>
          </w:p>
          <w:p w14:paraId="293BCCBC" w14:textId="6AD85366" w:rsidR="00DF1D19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pomiary analityczne (pomiar poziomu gęstości, histogramy, inne).</w:t>
            </w:r>
          </w:p>
          <w:p w14:paraId="39C52210" w14:textId="103DD2AD" w:rsidR="007559D8" w:rsidRPr="00DF1D19" w:rsidRDefault="007559D8" w:rsidP="00DF1D19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Times New Roman"/>
                <w:sz w:val="20"/>
                <w:szCs w:val="20"/>
              </w:rPr>
            </w:pPr>
            <w:r w:rsidRPr="00DF1D19">
              <w:rPr>
                <w:rFonts w:ascii="Cambria" w:hAnsi="Cambria" w:cs="Arial"/>
                <w:sz w:val="20"/>
                <w:szCs w:val="20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701" w:type="dxa"/>
            <w:vAlign w:val="center"/>
          </w:tcPr>
          <w:p w14:paraId="5AB88DBD" w14:textId="2EC7F51D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2261E6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1C232662" w14:textId="77777777" w:rsidTr="00AF216B">
        <w:tc>
          <w:tcPr>
            <w:tcW w:w="709" w:type="dxa"/>
            <w:vAlign w:val="center"/>
          </w:tcPr>
          <w:p w14:paraId="64FCFDBD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89F32CC" w14:textId="11CEAC5E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Prezentacje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Cine</w:t>
            </w:r>
            <w:proofErr w:type="spellEnd"/>
            <w:r w:rsidR="00DF1D19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E6C8E9A" w14:textId="23535F4D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5A7A99F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61C41F30" w14:textId="77777777" w:rsidTr="00AF216B">
        <w:tc>
          <w:tcPr>
            <w:tcW w:w="709" w:type="dxa"/>
            <w:vAlign w:val="center"/>
          </w:tcPr>
          <w:p w14:paraId="76F87713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4FD1C93" w14:textId="213F4302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Automatyczna synchronizacja wyświetlanych serii badania, niezależna od grubości warstw. </w:t>
            </w:r>
            <w:r w:rsidRPr="00CF4C86">
              <w:rPr>
                <w:rFonts w:ascii="Cambria" w:hAnsi="Cambria" w:cs="Arial"/>
                <w:sz w:val="20"/>
                <w:szCs w:val="20"/>
              </w:rPr>
              <w:lastRenderedPageBreak/>
              <w:t>Możliwość synchronicznego wyświetlania min. 4 serii badania</w:t>
            </w:r>
            <w:r w:rsidR="00A06C22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D3DF2DD" w14:textId="372B2699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7C9B02B7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67908287" w14:textId="77777777" w:rsidTr="00AF216B">
        <w:tc>
          <w:tcPr>
            <w:tcW w:w="709" w:type="dxa"/>
            <w:vAlign w:val="center"/>
          </w:tcPr>
          <w:p w14:paraId="688FA490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9A9272A" w14:textId="3FEB60BE" w:rsidR="007559D8" w:rsidRPr="00CF4C86" w:rsidRDefault="007559D8" w:rsidP="00DF1D19">
            <w:pPr>
              <w:contextualSpacing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Rekonstrukcje</w:t>
            </w:r>
            <w:r w:rsidR="00DF1D19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MIP, VRT.</w:t>
            </w:r>
          </w:p>
        </w:tc>
        <w:tc>
          <w:tcPr>
            <w:tcW w:w="1701" w:type="dxa"/>
            <w:vAlign w:val="center"/>
          </w:tcPr>
          <w:p w14:paraId="195063F5" w14:textId="0EF74825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C175E7C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6410A" w:rsidRPr="00950897" w14:paraId="160258CC" w14:textId="77777777" w:rsidTr="00AF216B">
        <w:tc>
          <w:tcPr>
            <w:tcW w:w="709" w:type="dxa"/>
            <w:vAlign w:val="center"/>
          </w:tcPr>
          <w:p w14:paraId="1FEBF761" w14:textId="77777777" w:rsidR="0036410A" w:rsidRPr="00950897" w:rsidRDefault="0036410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A7E0307" w14:textId="06DB2A86" w:rsidR="0036410A" w:rsidRPr="00CF4C86" w:rsidRDefault="0036410A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Predefiniowana paleta ustawień dla rekonstrukcji VRT uwzględniająca typy badań, obszary anatomiczne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F4705A1" w14:textId="5398CDB9" w:rsidR="0036410A" w:rsidRPr="00CF4C86" w:rsidRDefault="0036410A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2AF9C0C" w14:textId="77777777" w:rsidR="0036410A" w:rsidRPr="00950897" w:rsidRDefault="0036410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F8874CA" w14:textId="77777777" w:rsidTr="00AF216B">
        <w:tc>
          <w:tcPr>
            <w:tcW w:w="709" w:type="dxa"/>
            <w:vAlign w:val="center"/>
          </w:tcPr>
          <w:p w14:paraId="3E2633A7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A9868DB" w14:textId="3F976D83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Reformatowanie wielopłaszczyznowe (MPR), rekonstrukcje wzdłuż dowolnej prostej (równoległe lub promieniste) lub krzywej.</w:t>
            </w:r>
          </w:p>
        </w:tc>
        <w:tc>
          <w:tcPr>
            <w:tcW w:w="1701" w:type="dxa"/>
            <w:vAlign w:val="center"/>
          </w:tcPr>
          <w:p w14:paraId="23FB7593" w14:textId="2F510BAA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0DA3DFB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6DD97B6C" w14:textId="77777777" w:rsidTr="00AF216B">
        <w:tc>
          <w:tcPr>
            <w:tcW w:w="709" w:type="dxa"/>
            <w:vAlign w:val="center"/>
          </w:tcPr>
          <w:p w14:paraId="331CF312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4227610" w14:textId="68CE04EF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Rekonstrukcje 3D, bazujące na fizycznej symulacji oddziaływania światła z materią, realizujące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fotorealistyczny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rendering kształtów z uwzględnieniem rozpraszania fotonów światła, propagacji światła, interakcji światła z materią, głębokości (cieni), możliwe do otrzymania dla każdego badania CT, MR w formacie DICOM dostępnego na serwerze aplikacyjnym.</w:t>
            </w:r>
          </w:p>
          <w:p w14:paraId="79181AF3" w14:textId="20A80B6E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Technika stosująca</w:t>
            </w:r>
            <w:r w:rsidR="009B5721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CCEE5FF" w14:textId="2D2F0793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oświetlanie każdego piksela bardzo dużą ilością źródeł światła z dowolnego kierunku,</w:t>
            </w:r>
          </w:p>
          <w:p w14:paraId="185A3C15" w14:textId="0042558B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rozpraszanie/pochłanianie fotonów,</w:t>
            </w:r>
          </w:p>
          <w:p w14:paraId="58BFC04D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użycie algorytmów numerycznych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MonteCarlo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78A5CA29" w14:textId="4F413F89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Rekonstrukcja inna niż adaptacja parametrów typowej rekonstrukcji VRT.</w:t>
            </w:r>
          </w:p>
        </w:tc>
        <w:tc>
          <w:tcPr>
            <w:tcW w:w="1701" w:type="dxa"/>
            <w:vAlign w:val="center"/>
          </w:tcPr>
          <w:p w14:paraId="66B5FAAA" w14:textId="77777777" w:rsidR="007559D8" w:rsidRPr="00CF4C86" w:rsidRDefault="007559D8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77C0EC9B" w14:textId="6E5E4058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  <w:p w14:paraId="60F3ED67" w14:textId="77777777" w:rsidR="007559D8" w:rsidRPr="00CF4C86" w:rsidRDefault="007559D8" w:rsidP="008628BD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2FD0EE3A" w14:textId="77777777" w:rsidR="007559D8" w:rsidRPr="00CF4C86" w:rsidRDefault="007559D8" w:rsidP="008628BD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00232920" w14:textId="77777777" w:rsidR="007559D8" w:rsidRPr="00CF4C86" w:rsidRDefault="007559D8" w:rsidP="008628BD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2EFE23F3" w14:textId="77777777" w:rsidR="007559D8" w:rsidRPr="00CF4C86" w:rsidRDefault="007559D8" w:rsidP="008628BD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0B4971D2" w14:textId="77777777" w:rsidR="007559D8" w:rsidRPr="00CF4C86" w:rsidRDefault="007559D8" w:rsidP="008628BD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BA0408F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2BA9BCAC" w14:textId="77777777" w:rsidTr="00AF216B">
        <w:tc>
          <w:tcPr>
            <w:tcW w:w="709" w:type="dxa"/>
            <w:vAlign w:val="center"/>
          </w:tcPr>
          <w:p w14:paraId="1C8E29C0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CC65E53" w14:textId="61951F09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Zaawansowana rejestracja i rozpoznawanie anatomii w badaniach CT/ MR w oparciu o algorytmy sztucznej inteligencji (AI) pozwalająca</w:t>
            </w:r>
            <w:r w:rsidR="009B5721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na:</w:t>
            </w:r>
          </w:p>
          <w:p w14:paraId="011D55FF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automatyczna rejestracja załadowanych serii badań</w:t>
            </w:r>
          </w:p>
          <w:p w14:paraId="020AE66D" w14:textId="081AE6B3" w:rsidR="009B5721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generowanie rekonstrukcji MPR zorientowanych anatomicznie</w:t>
            </w:r>
          </w:p>
          <w:p w14:paraId="14E461E6" w14:textId="1CA3C136" w:rsidR="007559D8" w:rsidRPr="009B5721" w:rsidRDefault="007559D8" w:rsidP="009B5721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Times New Roman"/>
                <w:sz w:val="20"/>
                <w:szCs w:val="20"/>
              </w:rPr>
            </w:pPr>
            <w:r w:rsidRPr="009B5721">
              <w:rPr>
                <w:rFonts w:ascii="Cambria" w:hAnsi="Cambria" w:cs="Arial"/>
                <w:sz w:val="20"/>
                <w:szCs w:val="20"/>
              </w:rPr>
              <w:t>wstępny zakres (rozmiar, ilość warstw) oraz orientacja rekonstrukcji jest ustawiona automatycznie, zależnie od anatomii</w:t>
            </w:r>
            <w:r w:rsidR="009B5721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D67B1CD" w14:textId="77777777" w:rsidR="007559D8" w:rsidRPr="00CF4C86" w:rsidRDefault="007559D8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188C8268" w14:textId="2E1CBF18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61739F0E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20734DD8" w14:textId="77777777" w:rsidTr="00AF216B">
        <w:tc>
          <w:tcPr>
            <w:tcW w:w="709" w:type="dxa"/>
            <w:vAlign w:val="center"/>
          </w:tcPr>
          <w:p w14:paraId="4461564C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D738F8B" w14:textId="706C22BF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rekonstrukcje ortopedyczne (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Spine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/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Rib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/Hip/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Knee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/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Femur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/Tibia) do zastosowań w przypadkach</w:t>
            </w:r>
            <w:r w:rsidR="009B5721">
              <w:rPr>
                <w:rFonts w:ascii="Cambria" w:hAnsi="Cambria" w:cs="Arial"/>
                <w:sz w:val="20"/>
                <w:szCs w:val="20"/>
              </w:rPr>
              <w:t xml:space="preserve"> min.:</w:t>
            </w:r>
          </w:p>
          <w:p w14:paraId="155690B4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złamań/zmian kręgosłupa/żeber, automatyczne generowanie rekonstrukcji MPR kręgosłupa z obrazami prostopadłymi do linii kręgosłupa</w:t>
            </w:r>
          </w:p>
          <w:p w14:paraId="34FA0EA0" w14:textId="06CFFAB0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złamania w obszarze obojczyka, biodra, kolana, kości udowych, piszczelowych,</w:t>
            </w:r>
          </w:p>
          <w:p w14:paraId="653875E7" w14:textId="7F7DEAC0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automatycznie generowane rekonstrukcje równoległe/radialne</w:t>
            </w:r>
            <w:r w:rsidR="009B5721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2100605" w14:textId="5778CAD4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BC3C541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320077A3" w14:textId="77777777" w:rsidTr="00AF216B">
        <w:tc>
          <w:tcPr>
            <w:tcW w:w="709" w:type="dxa"/>
            <w:vAlign w:val="center"/>
          </w:tcPr>
          <w:p w14:paraId="24AEA816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B7309F0" w14:textId="4D6CEE1E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Jednoczesna prezentacja i odczyt danych obrazowych</w:t>
            </w:r>
            <w:r w:rsidR="009B5721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CT, MR, RTG, AX, PET, SPECT, USG</w:t>
            </w:r>
            <w:r w:rsidR="009B5721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75133FF" w14:textId="15918EF5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144A87C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8EAF55C" w14:textId="77777777" w:rsidTr="00AF216B">
        <w:tc>
          <w:tcPr>
            <w:tcW w:w="709" w:type="dxa"/>
            <w:vAlign w:val="center"/>
          </w:tcPr>
          <w:p w14:paraId="3D722CB9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02A7CC3" w14:textId="0D3CDC25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Fuzja badań z różnych modalności jak: CT/MR, CT/SPECT, CT/PET</w:t>
            </w:r>
          </w:p>
        </w:tc>
        <w:tc>
          <w:tcPr>
            <w:tcW w:w="1701" w:type="dxa"/>
            <w:vAlign w:val="center"/>
          </w:tcPr>
          <w:p w14:paraId="59013096" w14:textId="2BAD80AC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DB1CBFA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23FCB6A" w14:textId="77777777" w:rsidTr="00AF216B">
        <w:tc>
          <w:tcPr>
            <w:tcW w:w="709" w:type="dxa"/>
            <w:vAlign w:val="center"/>
          </w:tcPr>
          <w:p w14:paraId="03C128AD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4422D92" w14:textId="5A6B66B4" w:rsidR="007559D8" w:rsidRPr="00CF4C86" w:rsidRDefault="007559D8" w:rsidP="009B5721">
            <w:pPr>
              <w:contextualSpacing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załadowanie obrazów w predefiniowane segmenty.</w:t>
            </w:r>
          </w:p>
        </w:tc>
        <w:tc>
          <w:tcPr>
            <w:tcW w:w="1701" w:type="dxa"/>
            <w:vAlign w:val="center"/>
          </w:tcPr>
          <w:p w14:paraId="19DB00C6" w14:textId="3A2E13A9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1B97164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107BC" w:rsidRPr="00950897" w14:paraId="1DA60043" w14:textId="77777777" w:rsidTr="00AF216B">
        <w:tc>
          <w:tcPr>
            <w:tcW w:w="709" w:type="dxa"/>
            <w:vAlign w:val="center"/>
          </w:tcPr>
          <w:p w14:paraId="282B963A" w14:textId="77777777" w:rsidR="008107BC" w:rsidRPr="00950897" w:rsidRDefault="008107BC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B2EEB64" w14:textId="73D0E9BF" w:rsidR="008107BC" w:rsidRPr="00CF4C86" w:rsidRDefault="008107BC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Automatyczna synchronizacja wyświetlanych serii badania niezależna od grubości warstw.</w:t>
            </w:r>
          </w:p>
        </w:tc>
        <w:tc>
          <w:tcPr>
            <w:tcW w:w="1701" w:type="dxa"/>
            <w:vAlign w:val="center"/>
          </w:tcPr>
          <w:p w14:paraId="42091745" w14:textId="6D698A17" w:rsidR="008107BC" w:rsidRPr="00CF4C86" w:rsidRDefault="008107BC" w:rsidP="008628B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1CE97E4" w14:textId="77777777" w:rsidR="008107BC" w:rsidRPr="00950897" w:rsidRDefault="008107BC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107BC" w:rsidRPr="00950897" w14:paraId="25B63CB0" w14:textId="77777777" w:rsidTr="00AF216B">
        <w:tc>
          <w:tcPr>
            <w:tcW w:w="709" w:type="dxa"/>
            <w:vAlign w:val="center"/>
          </w:tcPr>
          <w:p w14:paraId="7B7D1604" w14:textId="77777777" w:rsidR="008107BC" w:rsidRPr="00950897" w:rsidRDefault="008107BC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8C2829B" w14:textId="5F895A92" w:rsidR="008107BC" w:rsidRPr="00CF4C86" w:rsidRDefault="008107BC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Możliwość synchronicznego wyświetlania </w:t>
            </w:r>
            <w:r w:rsidR="000E3323">
              <w:rPr>
                <w:rFonts w:ascii="Cambria" w:hAnsi="Cambria" w:cs="Arial"/>
                <w:sz w:val="20"/>
                <w:szCs w:val="20"/>
              </w:rPr>
              <w:t>do</w:t>
            </w:r>
            <w:r w:rsidR="005967D6">
              <w:rPr>
                <w:rFonts w:ascii="Cambria" w:hAnsi="Cambria" w:cs="Arial"/>
                <w:sz w:val="20"/>
                <w:szCs w:val="20"/>
              </w:rPr>
              <w:t>.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4 serii badania.</w:t>
            </w:r>
          </w:p>
        </w:tc>
        <w:tc>
          <w:tcPr>
            <w:tcW w:w="1701" w:type="dxa"/>
            <w:vAlign w:val="center"/>
          </w:tcPr>
          <w:p w14:paraId="29191E32" w14:textId="326E03B6" w:rsidR="008107BC" w:rsidRPr="00CF4C86" w:rsidRDefault="008107BC" w:rsidP="008628B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A82C3F" w14:textId="77777777" w:rsidR="008107BC" w:rsidRPr="00950897" w:rsidRDefault="008107BC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6C304AFC" w14:textId="77777777" w:rsidTr="00AF216B">
        <w:tc>
          <w:tcPr>
            <w:tcW w:w="709" w:type="dxa"/>
            <w:vAlign w:val="center"/>
          </w:tcPr>
          <w:p w14:paraId="4A5A1890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6763E8C" w14:textId="7AB54273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Zestawy predefiniowanych układów wyświetlania (layoutów)</w:t>
            </w:r>
            <w:r w:rsidR="009B5721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014A45A6" w14:textId="30A441B2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skojarzone z zastosowaną aplikacją, np. neurologiczna/naczyniowa/onkologiczna</w:t>
            </w:r>
          </w:p>
          <w:p w14:paraId="195E9B0B" w14:textId="77777777" w:rsidR="007559D8" w:rsidRPr="00CF4C86" w:rsidRDefault="007559D8" w:rsidP="008628BD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szybkie przełączanie pomiędzy predefiniowanymi układami wyświetlania: badanie bieżące (1 punkt czasowy), porównawcze (2,3,4 punkty czasowe), wielofazowe.</w:t>
            </w:r>
          </w:p>
          <w:p w14:paraId="1FCCE921" w14:textId="77777777" w:rsidR="00AF216B" w:rsidRDefault="007559D8" w:rsidP="00AF216B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możliwość indywidualnego dopasowania układów wyświetlania przez każdego użytkownika, z możliwością zapamiętania.</w:t>
            </w:r>
          </w:p>
          <w:p w14:paraId="7D6D3535" w14:textId="6A92E0F4" w:rsidR="007559D8" w:rsidRPr="00AF216B" w:rsidRDefault="007559D8" w:rsidP="00AF216B">
            <w:pPr>
              <w:pStyle w:val="Akapitzlist"/>
              <w:numPr>
                <w:ilvl w:val="0"/>
                <w:numId w:val="10"/>
              </w:numPr>
              <w:tabs>
                <w:tab w:val="clear" w:pos="360"/>
              </w:tabs>
              <w:spacing w:line="240" w:lineRule="auto"/>
              <w:ind w:left="497" w:hanging="284"/>
              <w:rPr>
                <w:rFonts w:ascii="Cambria" w:hAnsi="Cambria" w:cs="Arial"/>
                <w:sz w:val="20"/>
                <w:szCs w:val="20"/>
              </w:rPr>
            </w:pPr>
            <w:r w:rsidRPr="00AF216B">
              <w:rPr>
                <w:rFonts w:ascii="Cambria" w:hAnsi="Cambria" w:cs="Arial"/>
                <w:sz w:val="20"/>
                <w:szCs w:val="20"/>
              </w:rPr>
              <w:t>automatyczne dopasowania układów wyświetlania do ilości oraz typu dołączonych do stacji lekarskiej monitorów diagnostycznych.</w:t>
            </w:r>
          </w:p>
        </w:tc>
        <w:tc>
          <w:tcPr>
            <w:tcW w:w="1701" w:type="dxa"/>
            <w:vAlign w:val="center"/>
          </w:tcPr>
          <w:p w14:paraId="46D74739" w14:textId="77777777" w:rsidR="007559D8" w:rsidRPr="00CF4C86" w:rsidRDefault="007559D8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619F3DD8" w14:textId="4BD43A43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35147098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3B90929B" w14:textId="77777777" w:rsidTr="00AF216B">
        <w:tc>
          <w:tcPr>
            <w:tcW w:w="709" w:type="dxa"/>
            <w:vAlign w:val="center"/>
          </w:tcPr>
          <w:p w14:paraId="413EEC62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5FF351C" w14:textId="1D4ECA3C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Automatyczne usuwanie struktur kostnych z pozostawieniem wyłącznie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zakontrastowanego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drzewa naczyniowego</w:t>
            </w:r>
            <w:r w:rsidR="008107BC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AA52DEA" w14:textId="6DCD237E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DDF536F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2970C926" w14:textId="77777777" w:rsidTr="00AF216B">
        <w:tc>
          <w:tcPr>
            <w:tcW w:w="709" w:type="dxa"/>
            <w:vAlign w:val="center"/>
          </w:tcPr>
          <w:p w14:paraId="4C27B18D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9D33E2C" w14:textId="67B72CFD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usuwanie obrazu stołu z obrazów</w:t>
            </w:r>
            <w:r w:rsidR="009B572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 w:cs="Arial"/>
                <w:sz w:val="20"/>
                <w:szCs w:val="20"/>
              </w:rPr>
              <w:t xml:space="preserve"> CT</w:t>
            </w:r>
            <w:r w:rsidR="008107BC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804F08F" w14:textId="71D78365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08D57DE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4260AE34" w14:textId="77777777" w:rsidTr="00AF216B">
        <w:tc>
          <w:tcPr>
            <w:tcW w:w="709" w:type="dxa"/>
            <w:vAlign w:val="center"/>
          </w:tcPr>
          <w:p w14:paraId="736A5384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112F047" w14:textId="465B9C19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numerowanie kręgów kręgosłupa w badaniach CT, MR odcinkowych jak i całego kręgosłupa. Oprogramowanie bazujące na algorytmach AI</w:t>
            </w:r>
            <w:r w:rsidR="009B5721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E5346C6" w14:textId="77777777" w:rsidR="007559D8" w:rsidRPr="00CF4C86" w:rsidRDefault="007559D8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5E98C169" w14:textId="7BCECE3A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2540CF62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5A0B6E70" w14:textId="77777777" w:rsidTr="00AF216B">
        <w:tc>
          <w:tcPr>
            <w:tcW w:w="709" w:type="dxa"/>
            <w:vAlign w:val="center"/>
          </w:tcPr>
          <w:p w14:paraId="56A213CD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D252F78" w14:textId="16208C29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bookmarkStart w:id="3" w:name="_Hlk122085797"/>
            <w:r w:rsidRPr="00CF4C86">
              <w:rPr>
                <w:rFonts w:ascii="Cambria" w:hAnsi="Cambria" w:cs="Arial"/>
                <w:sz w:val="20"/>
                <w:szCs w:val="20"/>
              </w:rPr>
              <w:t>Automatyczne numerowanie żeber w badaniach CT.</w:t>
            </w:r>
          </w:p>
          <w:p w14:paraId="22DE80CE" w14:textId="069ACB24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bazujące na algorytmach AI</w:t>
            </w:r>
            <w:bookmarkEnd w:id="3"/>
            <w:r w:rsidRPr="00CF4C8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7CA7F08" w14:textId="77777777" w:rsidR="007559D8" w:rsidRPr="00CF4C86" w:rsidRDefault="007559D8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4D0036CD" w14:textId="3E782867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1C4339C1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38B28B7F" w14:textId="77777777" w:rsidTr="00AF216B">
        <w:tc>
          <w:tcPr>
            <w:tcW w:w="709" w:type="dxa"/>
            <w:vAlign w:val="center"/>
          </w:tcPr>
          <w:p w14:paraId="0A7EA069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B6FCE8F" w14:textId="77777777" w:rsidR="007559D8" w:rsidRPr="00CF4C86" w:rsidRDefault="007559D8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oznaczanie kręgów kręgosłupa w badaniach PET.</w:t>
            </w:r>
          </w:p>
          <w:p w14:paraId="36DCA4FA" w14:textId="1C7697C7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Podstawowa ocena badań PET, wyznaczanie wychwytu SUV w ramach zadanego obszaru zainteresowania ROI</w:t>
            </w:r>
            <w:r w:rsidR="00294DA4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2B2D0BC" w14:textId="77777777" w:rsidR="007559D8" w:rsidRPr="00CF4C86" w:rsidRDefault="007559D8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49B1D393" w14:textId="40FE838E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460E968D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59D8" w:rsidRPr="00950897" w14:paraId="11DE15CD" w14:textId="77777777" w:rsidTr="00AF216B">
        <w:tc>
          <w:tcPr>
            <w:tcW w:w="709" w:type="dxa"/>
            <w:vAlign w:val="center"/>
          </w:tcPr>
          <w:p w14:paraId="105C2C4E" w14:textId="77777777" w:rsidR="007559D8" w:rsidRPr="00950897" w:rsidRDefault="007559D8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B1C5E04" w14:textId="673B6FA2" w:rsidR="007559D8" w:rsidRPr="00CF4C86" w:rsidRDefault="007559D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Oprogramowanie umożliwiające ocenę obrazów pochodzących z akwizycji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dwuenergetycznej</w:t>
            </w:r>
            <w:proofErr w:type="spellEnd"/>
            <w:r w:rsidR="006D73B3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A4F8356" w14:textId="3176B079" w:rsidR="007559D8" w:rsidRPr="00CF4C86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76E69CF" w14:textId="77777777" w:rsidR="007559D8" w:rsidRPr="00950897" w:rsidRDefault="007559D8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2AF7A2DD" w14:textId="77777777" w:rsidTr="00AF216B">
        <w:tc>
          <w:tcPr>
            <w:tcW w:w="709" w:type="dxa"/>
            <w:vAlign w:val="center"/>
          </w:tcPr>
          <w:p w14:paraId="1642FF36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96BDA73" w14:textId="28791F9C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Oprogramowanie umożliwiające wyświetlanie obrazów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monoenergetycznych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o ściśle określonej energii  pochodzących z akwizycji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dwuenergetycznej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CT, w tym z</w:t>
            </w:r>
          </w:p>
          <w:p w14:paraId="29A837A9" w14:textId="49BE6443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wizualizacją obrazu optymalnego kontrastu,</w:t>
            </w:r>
          </w:p>
          <w:p w14:paraId="2345687A" w14:textId="13A90FF9" w:rsidR="00E37DBD" w:rsidRPr="00A42696" w:rsidRDefault="00A42696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możliwością redukcji artefaktów od metalowych przedmiotów</w:t>
            </w:r>
            <w:r w:rsidR="006D73B3" w:rsidRPr="00A4269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B0D537C" w14:textId="77777777" w:rsidR="00E37DBD" w:rsidRPr="00CF4C86" w:rsidRDefault="00E37DBD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38C5CA17" w14:textId="59488D6B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16E6AFEC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6AD0B776" w14:textId="77777777" w:rsidTr="00AF216B">
        <w:tc>
          <w:tcPr>
            <w:tcW w:w="709" w:type="dxa"/>
            <w:vAlign w:val="center"/>
          </w:tcPr>
          <w:p w14:paraId="0564A93B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C205339" w14:textId="2C64775C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bookmarkStart w:id="4" w:name="_Hlk122085818"/>
            <w:r w:rsidRPr="00CF4C86">
              <w:rPr>
                <w:rFonts w:ascii="Cambria" w:hAnsi="Cambria" w:cs="Arial"/>
                <w:sz w:val="20"/>
                <w:szCs w:val="20"/>
              </w:rPr>
              <w:t>Oprogramowanie zawierające zaawansowane funkcje do oceny w 3D</w:t>
            </w:r>
            <w:r w:rsidR="006D73B3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4F25567F" w14:textId="281927D9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wyświetlanie obrazu po zaznaczeniu określonego punktu w 3D</w:t>
            </w:r>
            <w:r w:rsidR="006D73B3" w:rsidRPr="00A42696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66742718" w14:textId="681A6A93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wyznaczanie objętości z użyciem interaktywnej segmentacji</w:t>
            </w:r>
            <w:r w:rsidR="006D73B3" w:rsidRPr="00A42696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110C9F36" w14:textId="24A1A8D4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wizualizacja w kolorze wyodrębnionych obszarów</w:t>
            </w:r>
            <w:r w:rsidR="006D73B3" w:rsidRPr="00A42696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01BCDD2E" w14:textId="602A9E63" w:rsidR="00E37DBD" w:rsidRPr="00A42696" w:rsidRDefault="00A42696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automatyczna segmentacja płuc, serca, aorty</w:t>
            </w:r>
            <w:bookmarkEnd w:id="4"/>
            <w:r w:rsidR="00E37DBD" w:rsidRPr="00A4269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F6625C0" w14:textId="77777777" w:rsidR="00E37DBD" w:rsidRPr="00CF4C86" w:rsidRDefault="00E37DBD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lastRenderedPageBreak/>
              <w:t>Tak - 5 pkt</w:t>
            </w:r>
          </w:p>
          <w:p w14:paraId="457DEFA6" w14:textId="1CC31576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0B5F8728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52BE10A7" w14:textId="77777777" w:rsidTr="00AF216B">
        <w:tc>
          <w:tcPr>
            <w:tcW w:w="709" w:type="dxa"/>
            <w:vAlign w:val="center"/>
          </w:tcPr>
          <w:p w14:paraId="173AD099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BCCEEBF" w14:textId="77777777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bookmarkStart w:id="5" w:name="_Hlk122085900"/>
            <w:r w:rsidRPr="00CF4C86">
              <w:rPr>
                <w:rFonts w:ascii="Cambria" w:hAnsi="Cambria" w:cs="Arial"/>
                <w:sz w:val="20"/>
                <w:szCs w:val="20"/>
              </w:rPr>
              <w:t>Oprogramowanie dedykowane do zaawansowanej statystyki trzewnej tkanki tłuszczowej.</w:t>
            </w:r>
          </w:p>
          <w:p w14:paraId="466145AA" w14:textId="1127D50C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Wyznaczanie objętości trzewnej tkanki tłuszczowej z użyciem interaktywnej segmentacji</w:t>
            </w:r>
            <w:r w:rsidR="006D73B3">
              <w:rPr>
                <w:rFonts w:ascii="Cambria" w:hAnsi="Cambria" w:cs="Arial"/>
                <w:sz w:val="20"/>
                <w:szCs w:val="20"/>
              </w:rPr>
              <w:t>.</w:t>
            </w:r>
            <w:bookmarkEnd w:id="5"/>
          </w:p>
        </w:tc>
        <w:tc>
          <w:tcPr>
            <w:tcW w:w="1701" w:type="dxa"/>
            <w:vAlign w:val="center"/>
          </w:tcPr>
          <w:p w14:paraId="031B1A20" w14:textId="77777777" w:rsidR="00E37DBD" w:rsidRPr="00CF4C86" w:rsidRDefault="00E37DBD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1CBA5A8F" w14:textId="41C5F153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3430E496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22011807" w14:textId="77777777" w:rsidTr="00AF216B">
        <w:tc>
          <w:tcPr>
            <w:tcW w:w="709" w:type="dxa"/>
            <w:vAlign w:val="center"/>
          </w:tcPr>
          <w:p w14:paraId="3D912143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3B5D7BE" w14:textId="1237FB91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Ocena badań wielofazowych z możliwością wyświetlenia rozkładu w czasie zaznaczonego obszaru zainteresowania ROI, rozkładu w czasie środka kontrastowego w badaniach dynamicznych.</w:t>
            </w:r>
          </w:p>
        </w:tc>
        <w:tc>
          <w:tcPr>
            <w:tcW w:w="1701" w:type="dxa"/>
            <w:vAlign w:val="center"/>
          </w:tcPr>
          <w:p w14:paraId="61C7E3BB" w14:textId="77777777" w:rsidR="00E37DBD" w:rsidRPr="00CF4C86" w:rsidRDefault="00E37DBD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722243AD" w14:textId="4C7860F6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278B31C5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3FFD8225" w14:textId="77777777" w:rsidTr="00AF216B">
        <w:tc>
          <w:tcPr>
            <w:tcW w:w="709" w:type="dxa"/>
            <w:vAlign w:val="center"/>
          </w:tcPr>
          <w:p w14:paraId="5F175ABC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8BA9656" w14:textId="7C8F185D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oceny tętnic wieńcowych z funkcją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79261E9B" w14:textId="03B8CADF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automatycznego wyodrębniania (segmentacji) mięśnia serca,</w:t>
            </w:r>
          </w:p>
          <w:p w14:paraId="46711772" w14:textId="634B7745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rozwinięcia wzdłuż linii centralnej naczynia,</w:t>
            </w:r>
          </w:p>
          <w:p w14:paraId="7B9D430F" w14:textId="612B7CFD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pomiaru przekroju, pola i średnicy światła naczynia</w:t>
            </w:r>
          </w:p>
          <w:p w14:paraId="5B227DB3" w14:textId="5EF3A67A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 xml:space="preserve">automatycznego pomiaru stopnia </w:t>
            </w:r>
            <w:proofErr w:type="spellStart"/>
            <w:r w:rsidR="00E37DBD" w:rsidRPr="00A42696">
              <w:rPr>
                <w:rFonts w:ascii="Cambria" w:hAnsi="Cambria" w:cs="Arial"/>
                <w:sz w:val="20"/>
                <w:szCs w:val="20"/>
              </w:rPr>
              <w:t>stenozy</w:t>
            </w:r>
            <w:proofErr w:type="spellEnd"/>
          </w:p>
          <w:p w14:paraId="1E00B464" w14:textId="4B1D4C8B" w:rsidR="00E37DBD" w:rsidRPr="00A42696" w:rsidRDefault="00A42696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jednoczesny dostęp dla min. 2 użytkowników</w:t>
            </w:r>
          </w:p>
        </w:tc>
        <w:tc>
          <w:tcPr>
            <w:tcW w:w="1701" w:type="dxa"/>
            <w:vAlign w:val="center"/>
          </w:tcPr>
          <w:p w14:paraId="1C152EDB" w14:textId="660E390B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3B348D1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42535190" w14:textId="77777777" w:rsidTr="00AF216B">
        <w:tc>
          <w:tcPr>
            <w:tcW w:w="709" w:type="dxa"/>
            <w:vAlign w:val="center"/>
          </w:tcPr>
          <w:p w14:paraId="50B0BB10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1B8E899" w14:textId="559BC913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Oprogramowanie do oceny parametrów czynnościowych lewej komory serca z pomiarem </w:t>
            </w:r>
            <w:r w:rsidR="00F81022">
              <w:rPr>
                <w:rFonts w:ascii="Cambria" w:hAnsi="Cambria" w:cs="Arial"/>
                <w:sz w:val="20"/>
                <w:szCs w:val="20"/>
              </w:rPr>
              <w:t>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3DC00E4C" w14:textId="7064DD19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objętości skurczowej, wyrzutowej, rozkurczowej,</w:t>
            </w:r>
          </w:p>
          <w:p w14:paraId="0BF155D9" w14:textId="6883055C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 xml:space="preserve">frakcji wyrzutowej, grubości ściany </w:t>
            </w:r>
            <w:r w:rsidR="0032692E" w:rsidRPr="00A42696">
              <w:rPr>
                <w:rFonts w:ascii="Cambria" w:hAnsi="Cambria" w:cs="Arial"/>
                <w:sz w:val="20"/>
                <w:szCs w:val="20"/>
              </w:rPr>
              <w:t>oraz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 xml:space="preserve"> kurczliwości odcinkowej</w:t>
            </w:r>
            <w:r w:rsidR="0008307B" w:rsidRPr="00A42696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44773050" w14:textId="1744C07D" w:rsidR="00E37DBD" w:rsidRPr="00A42696" w:rsidRDefault="00A42696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A42696">
              <w:rPr>
                <w:rFonts w:ascii="Cambria" w:hAnsi="Cambria" w:cs="Arial"/>
                <w:sz w:val="20"/>
                <w:szCs w:val="20"/>
              </w:rPr>
              <w:t>wizualizacją w 2D parametrów funkcjonalnych w postaci 17-segmentowego diagramu AHA</w:t>
            </w:r>
            <w:r w:rsidR="0008307B" w:rsidRPr="00A42696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27053C37" w14:textId="37EBA27D" w:rsidR="00E37DBD" w:rsidRPr="00140971" w:rsidRDefault="0008307B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J</w:t>
            </w:r>
            <w:r w:rsidR="00E37DBD" w:rsidRPr="00140971">
              <w:rPr>
                <w:rFonts w:ascii="Cambria" w:hAnsi="Cambria" w:cs="Arial"/>
                <w:sz w:val="20"/>
                <w:szCs w:val="20"/>
              </w:rPr>
              <w:t>ednoczesny dostęp dla min. 2 użytkowników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EE3D6EF" w14:textId="262C3B1F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5B95734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04AF0C6F" w14:textId="77777777" w:rsidTr="00AF216B">
        <w:tc>
          <w:tcPr>
            <w:tcW w:w="709" w:type="dxa"/>
            <w:vAlign w:val="center"/>
          </w:tcPr>
          <w:p w14:paraId="02677CDD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72DD644" w14:textId="75F62615" w:rsidR="00E37DBD" w:rsidRPr="00140971" w:rsidRDefault="00E37DBD" w:rsidP="008628BD">
            <w:pPr>
              <w:contextualSpacing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oceny zwapnień naczyń wieńcowych (indeks zwapnień)</w:t>
            </w:r>
            <w:r w:rsidR="0008307B">
              <w:rPr>
                <w:rFonts w:ascii="Cambria" w:hAnsi="Cambria" w:cs="Arial"/>
                <w:sz w:val="20"/>
                <w:szCs w:val="20"/>
              </w:rPr>
              <w:t>.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08307B">
              <w:rPr>
                <w:rFonts w:ascii="Cambria" w:hAnsi="Cambria" w:cs="Arial"/>
                <w:sz w:val="20"/>
                <w:szCs w:val="20"/>
              </w:rPr>
              <w:t>J</w:t>
            </w:r>
            <w:r w:rsidRPr="00140971">
              <w:rPr>
                <w:rFonts w:ascii="Cambria" w:hAnsi="Cambria" w:cs="Arial"/>
                <w:sz w:val="20"/>
                <w:szCs w:val="20"/>
              </w:rPr>
              <w:t>ednoczesny dostęp dla min. 2 użytkowników</w:t>
            </w:r>
            <w:r w:rsidR="00F81022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481E073" w14:textId="09E4D082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58C5BEA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0F8918E8" w14:textId="77777777" w:rsidTr="00AF216B">
        <w:tc>
          <w:tcPr>
            <w:tcW w:w="709" w:type="dxa"/>
            <w:vAlign w:val="center"/>
          </w:tcPr>
          <w:p w14:paraId="40636FC6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D01077A" w14:textId="72BB23A1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oceny badań naczyniowych CT umożliwiające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4B88A36B" w14:textId="520425B9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 xml:space="preserve">identyfikację i izolację </w:t>
            </w:r>
            <w:proofErr w:type="spellStart"/>
            <w:r w:rsidR="00E37DBD" w:rsidRPr="001F51F7">
              <w:rPr>
                <w:rFonts w:ascii="Cambria" w:hAnsi="Cambria" w:cs="Arial"/>
                <w:sz w:val="20"/>
                <w:szCs w:val="20"/>
              </w:rPr>
              <w:t>zakontrastowanego</w:t>
            </w:r>
            <w:proofErr w:type="spellEnd"/>
            <w:r w:rsidR="00E37DBD" w:rsidRPr="001F51F7">
              <w:rPr>
                <w:rFonts w:ascii="Cambria" w:hAnsi="Cambria" w:cs="Arial"/>
                <w:sz w:val="20"/>
                <w:szCs w:val="20"/>
              </w:rPr>
              <w:t xml:space="preserve"> naczynia z badanej objętości,</w:t>
            </w:r>
          </w:p>
          <w:p w14:paraId="53F22061" w14:textId="05718F3D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rozwinięcie wzdłuż linii centralnej naczynia,</w:t>
            </w:r>
          </w:p>
          <w:p w14:paraId="0AD10148" w14:textId="56438F8E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włączanie/wyłączanie zwapnień,</w:t>
            </w:r>
          </w:p>
          <w:p w14:paraId="0F2AEB0B" w14:textId="7090D174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 xml:space="preserve">wyznaczanie </w:t>
            </w:r>
            <w:proofErr w:type="spellStart"/>
            <w:r w:rsidR="00E37DBD" w:rsidRPr="001F51F7">
              <w:rPr>
                <w:rFonts w:ascii="Cambria" w:hAnsi="Cambria" w:cs="Arial"/>
                <w:sz w:val="20"/>
                <w:szCs w:val="20"/>
              </w:rPr>
              <w:t>stenozy</w:t>
            </w:r>
            <w:proofErr w:type="spellEnd"/>
            <w:r w:rsidR="00E37DBD" w:rsidRPr="001F51F7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7C87CE33" w14:textId="7EC0351D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pomiar średnicy i obwodu naczynia,</w:t>
            </w:r>
          </w:p>
          <w:p w14:paraId="00FE6621" w14:textId="2F653F4F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pomiar długości naczynia wzdłuż krzywej,</w:t>
            </w:r>
          </w:p>
          <w:p w14:paraId="3AA0AD2C" w14:textId="60318C0B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rekonstrukcje MPR krzywoliniowe oraz poprzeczne analizowanego naczynia</w:t>
            </w:r>
          </w:p>
          <w:p w14:paraId="41C3C49D" w14:textId="1052DA2B" w:rsidR="00E37DBD" w:rsidRPr="00CF4C86" w:rsidRDefault="0008307B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J</w:t>
            </w:r>
            <w:r w:rsidR="00E37DBD" w:rsidRPr="00CF4C86">
              <w:rPr>
                <w:rFonts w:ascii="Cambria" w:hAnsi="Cambria" w:cs="Arial"/>
                <w:sz w:val="20"/>
                <w:szCs w:val="20"/>
              </w:rPr>
              <w:t>ednoczesny dostęp dla min. 2 użytkowników</w:t>
            </w:r>
            <w:r w:rsidR="00F81022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E5A9208" w14:textId="2A1FC034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A0EBF6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51097A4C" w14:textId="77777777" w:rsidTr="00AF216B">
        <w:tc>
          <w:tcPr>
            <w:tcW w:w="709" w:type="dxa"/>
            <w:vAlign w:val="center"/>
          </w:tcPr>
          <w:p w14:paraId="45E9E14C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501EAEA" w14:textId="77E67E3B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Rozszerzone funkcjonalności do oceny naczyniowej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59DE0A3" w14:textId="2EC2A1FB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automatyczna detekcja aorty i tętnic biodrowych</w:t>
            </w:r>
            <w:r w:rsidR="0008307B" w:rsidRPr="001F51F7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34BF8796" w14:textId="7BCCEB2E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rozwinięcie naczynia za pomocą wskazania jednego punktu odniesienia</w:t>
            </w:r>
            <w:r w:rsidR="0008307B" w:rsidRPr="001F51F7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32C14C13" w14:textId="7F672B1C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przypisanie w oparciu o wartości CT, barwy zwapniałym i niezwapniałym blaszkom miażdżycowym</w:t>
            </w:r>
            <w:r w:rsidR="0008307B" w:rsidRPr="001F51F7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38750145" w14:textId="007E728E" w:rsidR="00E37DBD" w:rsidRPr="00CF4C86" w:rsidRDefault="0008307B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J</w:t>
            </w:r>
            <w:r w:rsidR="00E37DBD" w:rsidRPr="00CF4C86">
              <w:rPr>
                <w:rFonts w:ascii="Cambria" w:hAnsi="Cambria" w:cs="Arial"/>
                <w:sz w:val="20"/>
                <w:szCs w:val="20"/>
              </w:rPr>
              <w:t>ednoczesny dostęp dla min. 2 użytkowników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8522A48" w14:textId="77777777" w:rsidR="00E37DBD" w:rsidRPr="00CF4C86" w:rsidRDefault="00E37DBD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lastRenderedPageBreak/>
              <w:t>Tak - 5 pkt</w:t>
            </w:r>
          </w:p>
          <w:p w14:paraId="7BBE73AD" w14:textId="332CEF70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5468BC37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3D2720FE" w14:textId="77777777" w:rsidTr="00AF216B">
        <w:tc>
          <w:tcPr>
            <w:tcW w:w="709" w:type="dxa"/>
            <w:vAlign w:val="center"/>
          </w:tcPr>
          <w:p w14:paraId="3934683E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4055010" w14:textId="30F03FC8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oceny badań onkologicznych</w:t>
            </w:r>
            <w:r w:rsidR="0008307B">
              <w:rPr>
                <w:rFonts w:ascii="Cambria" w:hAnsi="Cambria" w:cs="Arial"/>
                <w:sz w:val="20"/>
                <w:szCs w:val="20"/>
              </w:rPr>
              <w:t xml:space="preserve"> oraz</w:t>
            </w:r>
            <w:r w:rsidR="001409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F4C86">
              <w:rPr>
                <w:rFonts w:ascii="Cambria" w:hAnsi="Cambria" w:cs="Arial"/>
                <w:sz w:val="20"/>
                <w:szCs w:val="20"/>
              </w:rPr>
              <w:t>pulmonologicznych umożliwiające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3ADD5738" w14:textId="5B62E291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automatyczna segmentacja zmian ogniskowych w 3D w płucach wraz z możliwością ręcznej korekty,</w:t>
            </w:r>
          </w:p>
          <w:p w14:paraId="5867DE47" w14:textId="4D5BB579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automatyczne wyznaczanie parametrów: max średnicy, objętości, średniej gęstości wraz z odchyleniem standardowym</w:t>
            </w:r>
            <w:r w:rsidR="00A80522" w:rsidRPr="001F51F7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2A8FE64B" w14:textId="41F84A3B" w:rsidR="00E37DBD" w:rsidRPr="00CF4C86" w:rsidRDefault="00A8052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J</w:t>
            </w:r>
            <w:r w:rsidR="00E37DBD" w:rsidRPr="00CF4C86">
              <w:rPr>
                <w:rFonts w:ascii="Cambria" w:hAnsi="Cambria" w:cs="Arial"/>
                <w:sz w:val="20"/>
                <w:szCs w:val="20"/>
              </w:rPr>
              <w:t>ednoczesny dostęp dla min. 2 użytkowników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D82A7EE" w14:textId="6FDBE789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87149C0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317B8396" w14:textId="77777777" w:rsidTr="00AF216B">
        <w:tc>
          <w:tcPr>
            <w:tcW w:w="709" w:type="dxa"/>
            <w:vAlign w:val="center"/>
          </w:tcPr>
          <w:p w14:paraId="5BED2D49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4EF4394" w14:textId="555E33D4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Oprogramowanie do automatycznej detekcji i oceny guzków płuc wraz z oceną trendów wzrostu (typu CAD)</w:t>
            </w:r>
            <w:r w:rsidR="00A80522">
              <w:rPr>
                <w:rFonts w:ascii="Cambria" w:hAnsi="Cambria" w:cs="Arial"/>
                <w:sz w:val="20"/>
                <w:szCs w:val="20"/>
              </w:rPr>
              <w:t>.</w:t>
            </w:r>
            <w:r w:rsidRPr="00CF4C86">
              <w:rPr>
                <w:rFonts w:ascii="Cambria" w:hAnsi="Cambria" w:cs="Arial"/>
                <w:sz w:val="20"/>
                <w:szCs w:val="20"/>
              </w:rPr>
              <w:br/>
            </w:r>
            <w:r w:rsidR="00F81022">
              <w:rPr>
                <w:rFonts w:ascii="Cambria" w:hAnsi="Cambria" w:cs="Arial"/>
                <w:sz w:val="20"/>
                <w:szCs w:val="20"/>
              </w:rPr>
              <w:t>J</w:t>
            </w:r>
            <w:r w:rsidRPr="00CF4C86">
              <w:rPr>
                <w:rFonts w:ascii="Cambria" w:hAnsi="Cambria" w:cs="Arial"/>
                <w:sz w:val="20"/>
                <w:szCs w:val="20"/>
              </w:rPr>
              <w:t>ednoczesny dostęp dla min. 1 użytkownika</w:t>
            </w:r>
            <w:r w:rsidR="00F81022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A005A7B" w14:textId="624E693B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A9C1918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67CEFB9D" w14:textId="77777777" w:rsidTr="00AF216B">
        <w:tc>
          <w:tcPr>
            <w:tcW w:w="709" w:type="dxa"/>
            <w:vAlign w:val="center"/>
          </w:tcPr>
          <w:p w14:paraId="594E7E38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BE14D37" w14:textId="77777777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Automatyczne przetwarzanie w tle (bez ingerencji użytkownika) przez serwer aplikacyjny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niskodawkowych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badań CT klatki piersiowej, na potrzeby obsługi programów przesiewowych.</w:t>
            </w:r>
          </w:p>
          <w:p w14:paraId="1D5C1F0F" w14:textId="0ED1966A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Oprogramowanie serwera aplikacyjnego typu Second Reader, w sposób automatyczny, bez konieczności ręcznego otwierania badań, przetwarza w tle badania CT, dokonuje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wyszukań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 xml:space="preserve"> zmian w płucach, zapisuje je w seriach wynikowych DICOM w archiwum PACS </w:t>
            </w:r>
          </w:p>
          <w:p w14:paraId="334D1711" w14:textId="64CC24F5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Serie wynikowe zapisane w PACS zawierają znaczniki wraz z towarzyszącymi warstwami.</w:t>
            </w:r>
          </w:p>
        </w:tc>
        <w:tc>
          <w:tcPr>
            <w:tcW w:w="1701" w:type="dxa"/>
            <w:vAlign w:val="center"/>
          </w:tcPr>
          <w:p w14:paraId="573D41DD" w14:textId="77777777" w:rsidR="00E37DBD" w:rsidRPr="00CF4C86" w:rsidRDefault="00E37DBD" w:rsidP="008628BD">
            <w:pPr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2F7AB028" w14:textId="4B14E302" w:rsidR="00E37DBD" w:rsidRPr="00CF4C86" w:rsidRDefault="00E37DBD" w:rsidP="008628BD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10C4C53A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42F30F31" w14:textId="77777777" w:rsidTr="00AF216B">
        <w:tc>
          <w:tcPr>
            <w:tcW w:w="709" w:type="dxa"/>
            <w:vAlign w:val="center"/>
          </w:tcPr>
          <w:p w14:paraId="4DCE22E8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E9C7D39" w14:textId="3CC4E94F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Automatyczne porównywanie badań CT w 3D, z kolorowym zaznaczeniem zmian pomiędzy badaniami realizujące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647CDA35" w14:textId="506DA155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automatyczne zarejestrowanie/załadowanie/wyświetlenie badania bieżącego i poprzedniego bez konieczności ręcznej interakcji przez użytkownika,</w:t>
            </w:r>
          </w:p>
          <w:p w14:paraId="24CC0FAD" w14:textId="4BF4A0BD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automatyczne zaznaczenie w kolorze (np. pomarańczowy kolor zwiększenie gęstości HU, niebieski zmniejszenie HU) wszelkich zmian w budowie płuc pomiędzy dwoma badaniami CT</w:t>
            </w:r>
          </w:p>
          <w:p w14:paraId="781DF951" w14:textId="5D73EB41" w:rsidR="00E37DBD" w:rsidRPr="001F51F7" w:rsidRDefault="001F51F7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możliwość włączania/wyłączania kolorowej nakładki obrazującej zmianę gęstości HU</w:t>
            </w:r>
          </w:p>
        </w:tc>
        <w:tc>
          <w:tcPr>
            <w:tcW w:w="1701" w:type="dxa"/>
            <w:vAlign w:val="center"/>
          </w:tcPr>
          <w:p w14:paraId="085DE535" w14:textId="77777777" w:rsidR="00E37DBD" w:rsidRPr="00CF4C86" w:rsidRDefault="00E37DBD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- 5 pkt</w:t>
            </w:r>
          </w:p>
          <w:p w14:paraId="185BCB74" w14:textId="152ECEB0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  <w:p w14:paraId="48914702" w14:textId="77777777" w:rsidR="00E37DBD" w:rsidRPr="00CF4C86" w:rsidRDefault="00E37DBD" w:rsidP="008628BD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0F28CDE" w14:textId="77777777" w:rsidR="00E37DBD" w:rsidRPr="00CF4C86" w:rsidRDefault="00E37DBD" w:rsidP="008628BD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412DE9D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35C29F10" w14:textId="77777777" w:rsidTr="00AF216B">
        <w:tc>
          <w:tcPr>
            <w:tcW w:w="709" w:type="dxa"/>
            <w:vAlign w:val="center"/>
          </w:tcPr>
          <w:p w14:paraId="43B61125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6418FB0" w14:textId="0A596322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 xml:space="preserve">Oprogramowanie do wirtualnej </w:t>
            </w:r>
            <w:proofErr w:type="spellStart"/>
            <w:r w:rsidRPr="00CF4C86">
              <w:rPr>
                <w:rFonts w:ascii="Cambria" w:hAnsi="Cambria" w:cs="Arial"/>
                <w:sz w:val="20"/>
                <w:szCs w:val="20"/>
              </w:rPr>
              <w:t>kolonografii</w:t>
            </w:r>
            <w:proofErr w:type="spellEnd"/>
            <w:r w:rsidRPr="00CF4C86">
              <w:rPr>
                <w:rFonts w:ascii="Cambria" w:hAnsi="Cambria" w:cs="Arial"/>
                <w:sz w:val="20"/>
                <w:szCs w:val="20"/>
              </w:rPr>
              <w:t>, umożliwiające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0C322B82" w14:textId="589173C0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automatyczną segmentację jelita grubego,</w:t>
            </w:r>
          </w:p>
          <w:p w14:paraId="7BBBC229" w14:textId="752E5D56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jednoczesną prezentację wnętrza jelita i projekcję przekrojów w trzech głównych płaszczyznach.</w:t>
            </w:r>
          </w:p>
          <w:p w14:paraId="6D1497FA" w14:textId="52893CEB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 xml:space="preserve">jednoczesną prezentację badania </w:t>
            </w:r>
            <w:proofErr w:type="spellStart"/>
            <w:r w:rsidR="00E37DBD" w:rsidRPr="001F51F7">
              <w:rPr>
                <w:rFonts w:ascii="Cambria" w:hAnsi="Cambria" w:cs="Arial"/>
                <w:sz w:val="20"/>
                <w:szCs w:val="20"/>
              </w:rPr>
              <w:t>kolonografii</w:t>
            </w:r>
            <w:proofErr w:type="spellEnd"/>
            <w:r w:rsidR="00E37DBD" w:rsidRPr="001F51F7">
              <w:rPr>
                <w:rFonts w:ascii="Cambria" w:hAnsi="Cambria" w:cs="Arial"/>
                <w:sz w:val="20"/>
                <w:szCs w:val="20"/>
              </w:rPr>
              <w:t xml:space="preserve"> w dwóch pozycjach (na brzuchu i na plecach) z synchronizacją przestrzenną</w:t>
            </w:r>
          </w:p>
          <w:p w14:paraId="4A17400A" w14:textId="4397B7DE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pomiary polipów w widoku wewnątrzjelitowym 3D,</w:t>
            </w:r>
          </w:p>
          <w:p w14:paraId="7900A0F6" w14:textId="45852F53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ukrywanie jelita cienkiego,</w:t>
            </w:r>
          </w:p>
          <w:p w14:paraId="3ABC8385" w14:textId="282BFBB3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jednoczesny dostęp dla min. 1 użytkownika</w:t>
            </w:r>
          </w:p>
        </w:tc>
        <w:tc>
          <w:tcPr>
            <w:tcW w:w="1701" w:type="dxa"/>
            <w:vAlign w:val="center"/>
          </w:tcPr>
          <w:p w14:paraId="6E74CF94" w14:textId="25A07F22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lastRenderedPageBreak/>
              <w:t>Tak</w:t>
            </w:r>
          </w:p>
          <w:p w14:paraId="1270F279" w14:textId="77777777" w:rsidR="00E37DBD" w:rsidRPr="00CF4C86" w:rsidRDefault="00E37DBD" w:rsidP="008628BD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6BC5AAC" w14:textId="77777777" w:rsidR="00E37DBD" w:rsidRPr="00CF4C86" w:rsidRDefault="00E37DBD" w:rsidP="008628BD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4DF4D2D" w14:textId="77777777" w:rsidR="00E37DBD" w:rsidRPr="00CF4C86" w:rsidRDefault="00E37DBD" w:rsidP="008628BD">
            <w:pPr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</w:p>
          <w:p w14:paraId="6D0E5F4E" w14:textId="77777777" w:rsidR="00E37DBD" w:rsidRPr="00CF4C86" w:rsidRDefault="00E37DBD" w:rsidP="008628BD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B6B12F1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3BE1D047" w14:textId="77777777" w:rsidTr="00AF216B">
        <w:trPr>
          <w:trHeight w:val="2560"/>
        </w:trPr>
        <w:tc>
          <w:tcPr>
            <w:tcW w:w="709" w:type="dxa"/>
            <w:vAlign w:val="center"/>
          </w:tcPr>
          <w:p w14:paraId="7C9A8544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D958FEA" w14:textId="0EFCEA19" w:rsidR="00E37DBD" w:rsidRPr="00CF4C86" w:rsidRDefault="00E37DBD" w:rsidP="008628BD">
            <w:pPr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Pakiet oprogramowania do raportowania obejmujący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min.</w:t>
            </w:r>
            <w:r w:rsidRPr="00CF4C8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6DBEF85E" w14:textId="2E758BED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 xml:space="preserve">raporty strukturalne. Tworzenie w trakcie oceny raportów w formacie </w:t>
            </w:r>
            <w:proofErr w:type="spellStart"/>
            <w:r w:rsidR="00E37DBD" w:rsidRPr="001F51F7">
              <w:rPr>
                <w:rFonts w:ascii="Cambria" w:hAnsi="Cambria" w:cs="Arial"/>
                <w:sz w:val="20"/>
                <w:szCs w:val="20"/>
              </w:rPr>
              <w:t>doc</w:t>
            </w:r>
            <w:proofErr w:type="spellEnd"/>
            <w:r w:rsidR="00E37DBD" w:rsidRPr="001F51F7">
              <w:rPr>
                <w:rFonts w:ascii="Cambria" w:hAnsi="Cambria" w:cs="Arial"/>
                <w:sz w:val="20"/>
                <w:szCs w:val="20"/>
              </w:rPr>
              <w:t>, pdf, z zapisem w systemie RIS/PACS</w:t>
            </w:r>
            <w:r w:rsidR="00C910AD" w:rsidRPr="001F51F7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524B31CC" w14:textId="6E85D97D" w:rsidR="00E37DBD" w:rsidRPr="001F51F7" w:rsidRDefault="001F51F7" w:rsidP="008628BD">
            <w:pPr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raporty zawierające pomiary/wskazania, zdjęcia, tabele z ilościami, automatyczne wypełnianie danymi zebranymi w trakcie oceny badań CT i MR</w:t>
            </w:r>
            <w:r w:rsidR="00C910AD" w:rsidRPr="001F51F7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4EF78E31" w14:textId="7409E0D5" w:rsidR="00E37DBD" w:rsidRPr="001F51F7" w:rsidRDefault="001F51F7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- </w:t>
            </w:r>
            <w:r w:rsidR="00E37DBD" w:rsidRPr="001F51F7">
              <w:rPr>
                <w:rFonts w:ascii="Cambria" w:hAnsi="Cambria" w:cs="Arial"/>
                <w:sz w:val="20"/>
                <w:szCs w:val="20"/>
              </w:rPr>
              <w:t>predefiniowane szablony</w:t>
            </w:r>
            <w:r w:rsidR="00C910AD" w:rsidRPr="001F51F7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2884CE3" w14:textId="77777777" w:rsidR="00E37DBD" w:rsidRPr="00CF4C86" w:rsidRDefault="00E37DBD" w:rsidP="008628BD">
            <w:pPr>
              <w:contextualSpacing/>
              <w:jc w:val="center"/>
              <w:rPr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 - 10 pkt</w:t>
            </w:r>
          </w:p>
          <w:p w14:paraId="0A16DDD2" w14:textId="71FA9906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Nie - 0 pkt</w:t>
            </w:r>
          </w:p>
        </w:tc>
        <w:tc>
          <w:tcPr>
            <w:tcW w:w="2551" w:type="dxa"/>
            <w:vAlign w:val="center"/>
          </w:tcPr>
          <w:p w14:paraId="2A4889F9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47F85734" w14:textId="77777777" w:rsidTr="008628BD">
        <w:trPr>
          <w:trHeight w:val="413"/>
        </w:trPr>
        <w:tc>
          <w:tcPr>
            <w:tcW w:w="9214" w:type="dxa"/>
            <w:gridSpan w:val="4"/>
            <w:vAlign w:val="center"/>
          </w:tcPr>
          <w:p w14:paraId="3B871333" w14:textId="6964C128" w:rsidR="00ED5952" w:rsidRPr="00950897" w:rsidRDefault="00AF216B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INNE</w:t>
            </w:r>
          </w:p>
        </w:tc>
      </w:tr>
      <w:tr w:rsidR="00E37DBD" w:rsidRPr="00950897" w14:paraId="667208C6" w14:textId="77777777" w:rsidTr="00AF216B">
        <w:tc>
          <w:tcPr>
            <w:tcW w:w="709" w:type="dxa"/>
            <w:vAlign w:val="center"/>
          </w:tcPr>
          <w:p w14:paraId="32706760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D3A956F" w14:textId="648AA825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Zestaw fantomów wraz z oprogramowaniem i podstawkami do umieszczenia fantomów w stole do wykonywania podstawowych testów kontroli jakości w  tomografii komputerowej zgodnie z aktualnie obowiązującym Rozporządzeniu Ministra Zdrowia</w:t>
            </w:r>
            <w:r w:rsidR="00F81022">
              <w:rPr>
                <w:rFonts w:ascii="Cambria" w:hAnsi="Cambria" w:cs="Arial"/>
                <w:sz w:val="20"/>
                <w:szCs w:val="20"/>
              </w:rPr>
              <w:t xml:space="preserve"> lub równoważnym. </w:t>
            </w:r>
          </w:p>
        </w:tc>
        <w:tc>
          <w:tcPr>
            <w:tcW w:w="1701" w:type="dxa"/>
            <w:vAlign w:val="center"/>
          </w:tcPr>
          <w:p w14:paraId="6B8388B5" w14:textId="49EE53C8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020693D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331FDD49" w14:textId="77777777" w:rsidTr="00AF216B">
        <w:tc>
          <w:tcPr>
            <w:tcW w:w="709" w:type="dxa"/>
            <w:vAlign w:val="center"/>
          </w:tcPr>
          <w:p w14:paraId="54EAE2C0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710FC57" w14:textId="729D2979" w:rsidR="00E37DBD" w:rsidRPr="00CF4C86" w:rsidRDefault="00E37DBD" w:rsidP="008628BD">
            <w:pPr>
              <w:pStyle w:val="Tekstpodstawowywcity"/>
              <w:spacing w:after="0"/>
              <w:ind w:left="0"/>
              <w:contextualSpacing/>
              <w:rPr>
                <w:rFonts w:ascii="Cambria" w:eastAsia="Times New Roman" w:hAnsi="Cambria" w:cs="Arial"/>
                <w:lang w:val="pl-PL" w:eastAsia="pl-PL"/>
              </w:rPr>
            </w:pPr>
            <w:r w:rsidRPr="00CF4C86">
              <w:rPr>
                <w:rFonts w:ascii="Cambria" w:eastAsia="Times New Roman" w:hAnsi="Cambria" w:cs="Arial"/>
                <w:lang w:val="pl-PL" w:eastAsia="pl-PL"/>
              </w:rPr>
              <w:t xml:space="preserve">Oprogramowanie  </w:t>
            </w:r>
            <w:r w:rsidR="006C5441">
              <w:rPr>
                <w:rFonts w:ascii="Cambria" w:eastAsia="Times New Roman" w:hAnsi="Cambria" w:cs="Arial"/>
                <w:lang w:val="pl-PL" w:eastAsia="pl-PL"/>
              </w:rPr>
              <w:t>ostrzegające</w:t>
            </w:r>
            <w:r w:rsidRPr="00CF4C86">
              <w:rPr>
                <w:rFonts w:ascii="Cambria" w:eastAsia="Times New Roman" w:hAnsi="Cambria" w:cs="Arial"/>
                <w:lang w:val="pl-PL" w:eastAsia="pl-PL"/>
              </w:rPr>
              <w:t xml:space="preserve"> o przekroczeniu progu zdefiniowanej dawki, które</w:t>
            </w:r>
            <w:r w:rsidR="00F81022">
              <w:rPr>
                <w:rFonts w:ascii="Cambria" w:eastAsia="Times New Roman" w:hAnsi="Cambria" w:cs="Arial"/>
                <w:lang w:val="pl-PL" w:eastAsia="pl-PL"/>
              </w:rPr>
              <w:t xml:space="preserve"> min.</w:t>
            </w:r>
            <w:r w:rsidRPr="00CF4C86">
              <w:rPr>
                <w:rFonts w:ascii="Cambria" w:eastAsia="Times New Roman" w:hAnsi="Cambria" w:cs="Arial"/>
                <w:lang w:val="pl-PL" w:eastAsia="pl-PL"/>
              </w:rPr>
              <w:t>:</w:t>
            </w:r>
          </w:p>
          <w:p w14:paraId="41AD89E5" w14:textId="77777777" w:rsidR="00E37DBD" w:rsidRPr="00CF4C86" w:rsidRDefault="00E37DBD" w:rsidP="008628BD">
            <w:pPr>
              <w:pStyle w:val="Akapitzlist"/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ostrzega operatora w przypadku przekroczenia ustawionych limitów dawek</w:t>
            </w:r>
          </w:p>
          <w:p w14:paraId="398FEC6F" w14:textId="77777777" w:rsidR="00E37DBD" w:rsidRPr="00CF4C86" w:rsidRDefault="00E37DBD" w:rsidP="008628BD">
            <w:pPr>
              <w:pStyle w:val="Akapitzlist"/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pomaga zabezpieczyć pacjenta przed nadmiernym napromieniowaniem</w:t>
            </w:r>
          </w:p>
          <w:p w14:paraId="616E3AC9" w14:textId="77777777" w:rsidR="00E37DBD" w:rsidRPr="00CF4C86" w:rsidRDefault="00E37DBD" w:rsidP="008628BD">
            <w:pPr>
              <w:pStyle w:val="Akapitzlist"/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F4C86">
              <w:rPr>
                <w:rFonts w:ascii="Cambria" w:hAnsi="Cambria" w:cs="Arial"/>
                <w:sz w:val="20"/>
                <w:szCs w:val="20"/>
              </w:rPr>
              <w:t>automatycznie tworzy raport pacjenta po każdym badaniu</w:t>
            </w:r>
          </w:p>
          <w:p w14:paraId="5209BD2F" w14:textId="5CD21067" w:rsidR="00E37DBD" w:rsidRPr="00140971" w:rsidRDefault="00E37DBD" w:rsidP="008628BD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140971">
              <w:rPr>
                <w:rFonts w:ascii="Cambria" w:hAnsi="Cambria" w:cs="Arial"/>
                <w:sz w:val="20"/>
                <w:szCs w:val="20"/>
              </w:rPr>
              <w:t>uniemożliwia dokonywania nieautoryzowanych zmian w protokołach skanowania</w:t>
            </w:r>
          </w:p>
        </w:tc>
        <w:tc>
          <w:tcPr>
            <w:tcW w:w="1701" w:type="dxa"/>
            <w:vAlign w:val="center"/>
          </w:tcPr>
          <w:p w14:paraId="5AABA152" w14:textId="01CC2207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5589A30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5952" w:rsidRPr="00950897" w14:paraId="0331B01E" w14:textId="77777777" w:rsidTr="008628BD">
        <w:tc>
          <w:tcPr>
            <w:tcW w:w="9214" w:type="dxa"/>
            <w:gridSpan w:val="4"/>
            <w:vAlign w:val="center"/>
          </w:tcPr>
          <w:p w14:paraId="61BBF84E" w14:textId="2DC58B33" w:rsidR="00ED5952" w:rsidRPr="00950897" w:rsidRDefault="00ED5952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SZKOLENIA</w:t>
            </w:r>
          </w:p>
        </w:tc>
      </w:tr>
      <w:tr w:rsidR="00E37DBD" w:rsidRPr="00950897" w14:paraId="444F7F66" w14:textId="77777777" w:rsidTr="00AF216B">
        <w:tc>
          <w:tcPr>
            <w:tcW w:w="709" w:type="dxa"/>
            <w:vAlign w:val="center"/>
          </w:tcPr>
          <w:p w14:paraId="45BE9D91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1EB2AD9" w14:textId="77777777" w:rsidR="00E37DBD" w:rsidRPr="00CF4C86" w:rsidRDefault="00E37DBD" w:rsidP="008628BD">
            <w:pPr>
              <w:pStyle w:val="Bezodstpw1"/>
              <w:rPr>
                <w:rFonts w:cs="Arial"/>
                <w:sz w:val="20"/>
                <w:szCs w:val="20"/>
                <w:lang w:val="pl-PL"/>
              </w:rPr>
            </w:pPr>
            <w:r w:rsidRPr="00CF4C86">
              <w:rPr>
                <w:rFonts w:cs="Arial"/>
                <w:sz w:val="20"/>
                <w:szCs w:val="20"/>
                <w:lang w:val="pl-PL"/>
              </w:rPr>
              <w:t>Szkolenie specjalistyczne dla lekarzy/techników/fizyków/inny personel z obsługi systemu, aplikacji oraz wykonywania testów kontroli jakości na zaoferowanym aparacie, potwierdzone certyfikatami, co najmniej:</w:t>
            </w:r>
          </w:p>
          <w:p w14:paraId="3CAFA382" w14:textId="124CF4CE" w:rsidR="00E37DBD" w:rsidRPr="00ED5952" w:rsidRDefault="00E37DBD" w:rsidP="008628BD">
            <w:pPr>
              <w:pStyle w:val="Bezodstpw1"/>
              <w:rPr>
                <w:rFonts w:cs="Arial"/>
                <w:sz w:val="20"/>
                <w:szCs w:val="20"/>
                <w:lang w:val="pl-PL"/>
              </w:rPr>
            </w:pPr>
            <w:r w:rsidRPr="00CF4C86">
              <w:rPr>
                <w:rFonts w:cs="Arial"/>
                <w:sz w:val="20"/>
                <w:szCs w:val="20"/>
                <w:lang w:val="pl-PL"/>
              </w:rPr>
              <w:t>5 dni x 7 godz. po instalacji i uruchomieniu aparatu</w:t>
            </w:r>
            <w:r w:rsidR="00F81022">
              <w:rPr>
                <w:rFonts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  <w:vAlign w:val="center"/>
          </w:tcPr>
          <w:p w14:paraId="39209848" w14:textId="36F96433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27EC4C5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6F259C" w:rsidRPr="00950897" w14:paraId="6DB8CB85" w14:textId="77777777" w:rsidTr="008628BD">
        <w:trPr>
          <w:trHeight w:val="416"/>
        </w:trPr>
        <w:tc>
          <w:tcPr>
            <w:tcW w:w="9214" w:type="dxa"/>
            <w:gridSpan w:val="4"/>
            <w:vAlign w:val="center"/>
          </w:tcPr>
          <w:p w14:paraId="76BA8CCF" w14:textId="632DA1F3" w:rsidR="006F259C" w:rsidRPr="00950897" w:rsidRDefault="006F259C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b/>
                <w:sz w:val="20"/>
                <w:szCs w:val="20"/>
              </w:rPr>
              <w:t>GWARANCJA I SERWIS</w:t>
            </w:r>
          </w:p>
        </w:tc>
      </w:tr>
      <w:tr w:rsidR="00E37DBD" w:rsidRPr="00950897" w14:paraId="4ED66220" w14:textId="77777777" w:rsidTr="00AF216B">
        <w:tc>
          <w:tcPr>
            <w:tcW w:w="709" w:type="dxa"/>
            <w:vAlign w:val="center"/>
          </w:tcPr>
          <w:p w14:paraId="07571C41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3E3A87B" w14:textId="3BB5A2B3" w:rsidR="0058251E" w:rsidRPr="00D0357B" w:rsidRDefault="0058251E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58251E">
              <w:rPr>
                <w:rFonts w:ascii="Cambria" w:hAnsi="Cambria" w:cs="Times New Roman"/>
                <w:sz w:val="20"/>
                <w:szCs w:val="20"/>
              </w:rPr>
              <w:t>Okres gwarancji: min. 120 m-</w:t>
            </w:r>
            <w:proofErr w:type="spellStart"/>
            <w:r w:rsidRPr="0058251E">
              <w:rPr>
                <w:rFonts w:ascii="Cambria" w:hAnsi="Cambria" w:cs="Times New Roman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701" w:type="dxa"/>
            <w:vAlign w:val="center"/>
          </w:tcPr>
          <w:p w14:paraId="3FC344DF" w14:textId="183BF867" w:rsidR="00E37DBD" w:rsidRPr="00D0357B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D0357B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135FA76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0E777A54" w14:textId="77777777" w:rsidTr="00AF216B">
        <w:tc>
          <w:tcPr>
            <w:tcW w:w="709" w:type="dxa"/>
            <w:vAlign w:val="center"/>
          </w:tcPr>
          <w:p w14:paraId="5FFCBA4F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D844349" w14:textId="703A3D70" w:rsidR="0058251E" w:rsidRPr="00CF4C86" w:rsidRDefault="0058251E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58251E">
              <w:rPr>
                <w:rFonts w:ascii="Cambria" w:hAnsi="Cambria" w:cs="Times New Roman"/>
                <w:sz w:val="20"/>
                <w:szCs w:val="20"/>
              </w:rPr>
              <w:t>Czas reakcji serwisu na zgłoszenie ewentualnych usterek do 2 godzin w dni robocze i wolne (w tym zdalna diagnostyka).</w:t>
            </w:r>
          </w:p>
        </w:tc>
        <w:tc>
          <w:tcPr>
            <w:tcW w:w="1701" w:type="dxa"/>
            <w:vAlign w:val="center"/>
          </w:tcPr>
          <w:p w14:paraId="56163883" w14:textId="7972B466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D82D022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247A20AF" w14:textId="77777777" w:rsidTr="00AF216B">
        <w:tc>
          <w:tcPr>
            <w:tcW w:w="709" w:type="dxa"/>
            <w:vAlign w:val="center"/>
          </w:tcPr>
          <w:p w14:paraId="41F80731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338BED0" w14:textId="27FF4A97" w:rsidR="0058251E" w:rsidRPr="00CF4C86" w:rsidRDefault="0058251E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58251E">
              <w:rPr>
                <w:rFonts w:ascii="Cambria" w:hAnsi="Cambria" w:cs="Times New Roman"/>
                <w:sz w:val="20"/>
                <w:szCs w:val="20"/>
              </w:rPr>
              <w:t>Czas usunięcia usterki wynosi 1 dzień roboczy od momentu zdiagnozowania usterki lub 3 dni roboczych, gdy zachodzi konieczność sprowadzenia części zamiennych. W przypadku braku możliwości usunięcia wady lub usterki w</w:t>
            </w:r>
            <w:r w:rsidR="00DC32C2">
              <w:rPr>
                <w:rFonts w:ascii="Cambria" w:hAnsi="Cambria" w:cs="Times New Roman"/>
                <w:sz w:val="20"/>
                <w:szCs w:val="20"/>
              </w:rPr>
              <w:t xml:space="preserve"> ww.</w:t>
            </w:r>
            <w:r w:rsidRPr="0058251E">
              <w:rPr>
                <w:rFonts w:ascii="Cambria" w:hAnsi="Cambria" w:cs="Times New Roman"/>
                <w:sz w:val="20"/>
                <w:szCs w:val="20"/>
              </w:rPr>
              <w:t xml:space="preserve"> terminach, Dostawca zobowiązuje się do instalacji w miejscu realizacji umowy urządzenia zastępczego, na czas naprawy urządzenia. Urządzenia zastępcze będzie odpowiadało parametrami technicznymi urządzeniu.</w:t>
            </w:r>
          </w:p>
        </w:tc>
        <w:tc>
          <w:tcPr>
            <w:tcW w:w="1701" w:type="dxa"/>
            <w:vAlign w:val="center"/>
          </w:tcPr>
          <w:p w14:paraId="12FD0D81" w14:textId="6984DFB4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0FBBC79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1884962F" w14:textId="77777777" w:rsidTr="00AF216B">
        <w:tc>
          <w:tcPr>
            <w:tcW w:w="709" w:type="dxa"/>
            <w:vAlign w:val="center"/>
          </w:tcPr>
          <w:p w14:paraId="55B71976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C58B4A2" w14:textId="61EF8252" w:rsidR="0058251E" w:rsidRPr="00CF4C86" w:rsidRDefault="005E686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W</w:t>
            </w:r>
            <w:r w:rsidR="0058251E" w:rsidRPr="0058251E">
              <w:rPr>
                <w:rFonts w:ascii="Cambria" w:hAnsi="Cambria" w:cs="Times New Roman"/>
                <w:sz w:val="20"/>
                <w:szCs w:val="20"/>
              </w:rPr>
              <w:t xml:space="preserve"> przypadku trzykrotnej, bezskutecznej naprawy tego samego elementu/ części/ podzespołu, Dostawca zobowiązuje się wymienić wadliwy element/ część/ podzespół na nowy</w:t>
            </w:r>
            <w:r w:rsidR="005C6D03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21692DB" w14:textId="670297C2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70C9387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51569FCD" w14:textId="77777777" w:rsidTr="00AF216B">
        <w:tc>
          <w:tcPr>
            <w:tcW w:w="709" w:type="dxa"/>
            <w:vAlign w:val="center"/>
          </w:tcPr>
          <w:p w14:paraId="34D13943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98EA16B" w14:textId="7B30AA3D" w:rsidR="00E37DBD" w:rsidRPr="00CF4C86" w:rsidRDefault="0058251E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58251E">
              <w:rPr>
                <w:rFonts w:ascii="Cambria" w:hAnsi="Cambria"/>
                <w:sz w:val="20"/>
                <w:szCs w:val="20"/>
              </w:rPr>
              <w:t>Gwarantowana dostępność części zamiennych przez min. 10 lat z wyłączeniem sprzętu IT; dla sprzętu IT przez min. 5 lat</w:t>
            </w:r>
          </w:p>
        </w:tc>
        <w:tc>
          <w:tcPr>
            <w:tcW w:w="1701" w:type="dxa"/>
            <w:vAlign w:val="center"/>
          </w:tcPr>
          <w:p w14:paraId="4FD37D28" w14:textId="0CB71739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F7547F6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1C11FE04" w14:textId="77777777" w:rsidTr="00AF216B">
        <w:tc>
          <w:tcPr>
            <w:tcW w:w="709" w:type="dxa"/>
            <w:vAlign w:val="center"/>
          </w:tcPr>
          <w:p w14:paraId="6D94CF26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0DBCED5" w14:textId="2CE84B49" w:rsidR="0058251E" w:rsidRPr="00CF4C86" w:rsidRDefault="0058251E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58251E">
              <w:rPr>
                <w:rFonts w:ascii="Cambria" w:hAnsi="Cambria" w:cs="Times New Roman"/>
                <w:sz w:val="20"/>
                <w:szCs w:val="20"/>
              </w:rPr>
              <w:t>Zdalna diagnostyka systemu z możliwością rejestracji i odczytu on-line rejestru błędów.</w:t>
            </w:r>
          </w:p>
        </w:tc>
        <w:tc>
          <w:tcPr>
            <w:tcW w:w="1701" w:type="dxa"/>
            <w:vAlign w:val="center"/>
          </w:tcPr>
          <w:p w14:paraId="0B9A75C2" w14:textId="1AF1186E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FA445AE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78B047D3" w14:textId="77777777" w:rsidTr="00AF216B">
        <w:tc>
          <w:tcPr>
            <w:tcW w:w="709" w:type="dxa"/>
            <w:vAlign w:val="center"/>
          </w:tcPr>
          <w:p w14:paraId="0418E838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A02B734" w14:textId="29FF2CF6" w:rsidR="00E37DBD" w:rsidRPr="00CF4C86" w:rsidRDefault="00E37DBD" w:rsidP="008628BD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Wykonanie testów odbiorczych oraz testów specjalistycznych (w tym testów monitorów</w:t>
            </w:r>
            <w:r w:rsidR="005C3D1F">
              <w:rPr>
                <w:rFonts w:ascii="Cambria" w:hAnsi="Cambria"/>
                <w:sz w:val="20"/>
                <w:szCs w:val="20"/>
              </w:rPr>
              <w:t>)</w:t>
            </w:r>
            <w:r w:rsidRPr="00CF4C86">
              <w:rPr>
                <w:rFonts w:ascii="Cambria" w:hAnsi="Cambria"/>
                <w:sz w:val="20"/>
                <w:szCs w:val="20"/>
              </w:rPr>
              <w:t xml:space="preserve"> po instalacji urządzenia dla oferowanego zestawu rentgenowskiego zgodnie z aktualnie obowiązującym Rozporządzeniem Ministra Zdrowia (oddzielne protokoły dla testów odbiorczych i specjalistycznych)</w:t>
            </w:r>
            <w:r w:rsidR="00F81022">
              <w:rPr>
                <w:rFonts w:ascii="Cambria" w:hAnsi="Cambria"/>
                <w:sz w:val="20"/>
                <w:szCs w:val="20"/>
              </w:rPr>
              <w:t xml:space="preserve"> lub równoważnym</w:t>
            </w:r>
            <w:r w:rsidRPr="00CF4C86">
              <w:rPr>
                <w:rFonts w:ascii="Cambria" w:hAnsi="Cambria"/>
                <w:sz w:val="20"/>
                <w:szCs w:val="20"/>
              </w:rPr>
              <w:t>.</w:t>
            </w:r>
          </w:p>
          <w:p w14:paraId="4A9152EE" w14:textId="453B1384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Wykonanie testów akceptacyjnych po istotnych naprawach gwarancyjnych.</w:t>
            </w:r>
          </w:p>
        </w:tc>
        <w:tc>
          <w:tcPr>
            <w:tcW w:w="1701" w:type="dxa"/>
            <w:vAlign w:val="center"/>
          </w:tcPr>
          <w:p w14:paraId="44276334" w14:textId="06688FB0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615AD90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583A6274" w14:textId="77777777" w:rsidTr="00AF216B">
        <w:tc>
          <w:tcPr>
            <w:tcW w:w="709" w:type="dxa"/>
            <w:vAlign w:val="center"/>
          </w:tcPr>
          <w:p w14:paraId="5F3AE236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105253B" w14:textId="1B636D56" w:rsidR="00E37DBD" w:rsidRPr="00CF4C86" w:rsidRDefault="00E37DBD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4C86">
              <w:rPr>
                <w:rFonts w:ascii="Cambria" w:hAnsi="Cambria"/>
                <w:sz w:val="20"/>
                <w:szCs w:val="20"/>
              </w:rPr>
              <w:t>Integracja sprzętu i oprogramowania systemem informatycznym RIS oraz  systemem PACS</w:t>
            </w:r>
            <w:r w:rsidR="00A94904">
              <w:rPr>
                <w:rFonts w:ascii="Cambria" w:hAnsi="Cambria"/>
                <w:sz w:val="20"/>
                <w:szCs w:val="20"/>
              </w:rPr>
              <w:t xml:space="preserve"> pozostającym w dyspozycji Zamawiającego.</w:t>
            </w:r>
          </w:p>
        </w:tc>
        <w:tc>
          <w:tcPr>
            <w:tcW w:w="1701" w:type="dxa"/>
            <w:vAlign w:val="center"/>
          </w:tcPr>
          <w:p w14:paraId="6D722CAF" w14:textId="32A8E134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0293746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0F794726" w14:textId="77777777" w:rsidTr="00AF216B">
        <w:tc>
          <w:tcPr>
            <w:tcW w:w="709" w:type="dxa"/>
            <w:vAlign w:val="center"/>
          </w:tcPr>
          <w:p w14:paraId="6AE8B53F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98EDB96" w14:textId="7B55935F" w:rsidR="00D57F68" w:rsidRDefault="00481FD2" w:rsidP="008628BD">
            <w:pPr>
              <w:spacing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F4C86">
              <w:rPr>
                <w:rFonts w:ascii="Cambria" w:hAnsi="Cambria"/>
                <w:color w:val="000000"/>
                <w:sz w:val="20"/>
                <w:szCs w:val="20"/>
              </w:rPr>
              <w:t>Wykonawca przekaże urządzenie do eksploatacji ze wszystkimi niezbędnymi dokumentami</w:t>
            </w:r>
            <w:r w:rsidR="00F53079">
              <w:rPr>
                <w:rFonts w:ascii="Cambria" w:hAnsi="Cambria"/>
                <w:color w:val="000000"/>
                <w:sz w:val="20"/>
                <w:szCs w:val="20"/>
              </w:rPr>
              <w:t xml:space="preserve"> min.</w:t>
            </w:r>
            <w:r w:rsidR="00D57F68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  <w:p w14:paraId="61453511" w14:textId="6D55EA00" w:rsidR="00D57F68" w:rsidRDefault="00D57F68" w:rsidP="008628BD">
            <w:pPr>
              <w:spacing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- paszport techniczny,</w:t>
            </w:r>
          </w:p>
          <w:p w14:paraId="7C7E201A" w14:textId="152A13C8" w:rsidR="00E37DBD" w:rsidRPr="00CF4C86" w:rsidRDefault="00D57F68" w:rsidP="008628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="00E37DBD" w:rsidRPr="00CF4C86">
              <w:rPr>
                <w:rFonts w:ascii="Cambria" w:hAnsi="Cambria"/>
                <w:sz w:val="20"/>
                <w:szCs w:val="20"/>
              </w:rPr>
              <w:t>instrukcj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="00E37DBD" w:rsidRPr="00CF4C86">
              <w:rPr>
                <w:rFonts w:ascii="Cambria" w:hAnsi="Cambria"/>
                <w:sz w:val="20"/>
                <w:szCs w:val="20"/>
              </w:rPr>
              <w:t xml:space="preserve"> obsługi i instrukcji technicznej urządzenia w dwóch egzemplarzach: </w:t>
            </w:r>
            <w:r w:rsidR="00E37DBD" w:rsidRPr="00CF4C86">
              <w:rPr>
                <w:rFonts w:ascii="Cambria" w:hAnsi="Cambria"/>
                <w:sz w:val="20"/>
                <w:szCs w:val="20"/>
              </w:rPr>
              <w:br/>
              <w:t>w języku polskim w wersji elektronicznej i papierowej.</w:t>
            </w:r>
          </w:p>
        </w:tc>
        <w:tc>
          <w:tcPr>
            <w:tcW w:w="1701" w:type="dxa"/>
            <w:vAlign w:val="center"/>
          </w:tcPr>
          <w:p w14:paraId="0DA28D25" w14:textId="0898223A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00D761F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37DBD" w:rsidRPr="00950897" w14:paraId="59956531" w14:textId="77777777" w:rsidTr="00AF216B">
        <w:tc>
          <w:tcPr>
            <w:tcW w:w="709" w:type="dxa"/>
            <w:vAlign w:val="center"/>
          </w:tcPr>
          <w:p w14:paraId="2C062679" w14:textId="77777777" w:rsidR="00E37DBD" w:rsidRPr="00950897" w:rsidRDefault="00E37DBD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2FEACCE" w14:textId="4BAA63DA" w:rsidR="00F13C7C" w:rsidRPr="00DC32C2" w:rsidRDefault="00E37DBD" w:rsidP="008628BD">
            <w:pPr>
              <w:spacing w:line="24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CF4C86">
              <w:rPr>
                <w:rFonts w:ascii="Cambria" w:eastAsia="Calibri" w:hAnsi="Cambria"/>
                <w:sz w:val="20"/>
                <w:szCs w:val="20"/>
                <w:lang w:eastAsia="en-US"/>
              </w:rPr>
              <w:t>W trakcie trwania gwarancji wszystkie naprawy oraz przeglądy techniczne przewidziane przez producenta</w:t>
            </w:r>
            <w:r w:rsidR="00F53079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</w:t>
            </w:r>
            <w:r w:rsidRPr="00CF4C86">
              <w:rPr>
                <w:rFonts w:ascii="Cambria" w:eastAsia="Calibri" w:hAnsi="Cambria"/>
                <w:sz w:val="20"/>
                <w:szCs w:val="20"/>
                <w:lang w:eastAsia="en-US"/>
              </w:rPr>
              <w:t>wraz z materiałami zużywalnymi wykonywane na koszt Wykonawcy łącznie z dojazdem (nie rzadziej jednak niż raz w każdym rozpoczętym roku udzielonej gwarancji).</w:t>
            </w:r>
          </w:p>
        </w:tc>
        <w:tc>
          <w:tcPr>
            <w:tcW w:w="1701" w:type="dxa"/>
            <w:vAlign w:val="center"/>
          </w:tcPr>
          <w:p w14:paraId="7F37FAD4" w14:textId="0B7D075B" w:rsidR="00E37DBD" w:rsidRPr="00CF4C86" w:rsidRDefault="00E37DBD" w:rsidP="008628BD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CF4C86"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19E865D" w14:textId="77777777" w:rsidR="00E37DBD" w:rsidRPr="00950897" w:rsidRDefault="00E37DBD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267B1" w:rsidRPr="00950897" w14:paraId="2F02D32B" w14:textId="77777777" w:rsidTr="00AF216B">
        <w:tc>
          <w:tcPr>
            <w:tcW w:w="709" w:type="dxa"/>
            <w:vAlign w:val="center"/>
          </w:tcPr>
          <w:p w14:paraId="0C37AA60" w14:textId="77777777" w:rsidR="00B267B1" w:rsidRPr="00950897" w:rsidRDefault="00B267B1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E8FE35D" w14:textId="4C6DF23C" w:rsidR="00B267B1" w:rsidRPr="00CF4C86" w:rsidRDefault="00B267B1" w:rsidP="008628BD">
            <w:pPr>
              <w:spacing w:line="24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267B1">
              <w:rPr>
                <w:rFonts w:ascii="Cambria" w:eastAsia="Calibri" w:hAnsi="Cambria"/>
                <w:sz w:val="20"/>
                <w:szCs w:val="20"/>
                <w:lang w:eastAsia="en-US"/>
              </w:rPr>
              <w:t>Zdalne wsparcie aplikacyjne w zakresie obsługi i diagnostyki aparatu, w trakcie której osoba upoważniona do udzielania wsparcia może przejąć kontrolę nad interfejsem użytkownika</w:t>
            </w:r>
            <w:r w:rsidR="00F53079">
              <w:rPr>
                <w:rFonts w:ascii="Cambria" w:eastAsia="Calibri" w:hAnsi="Cambri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112535C" w14:textId="0F339DA9" w:rsidR="00B267B1" w:rsidRPr="00CF4C86" w:rsidRDefault="00A826A1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714AB77" w14:textId="77777777" w:rsidR="00B267B1" w:rsidRPr="00950897" w:rsidRDefault="00B267B1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8251E" w:rsidRPr="00950897" w14:paraId="3C019947" w14:textId="77777777" w:rsidTr="00AF216B">
        <w:tc>
          <w:tcPr>
            <w:tcW w:w="709" w:type="dxa"/>
            <w:vAlign w:val="center"/>
          </w:tcPr>
          <w:p w14:paraId="2B6EE1F0" w14:textId="77777777" w:rsidR="0058251E" w:rsidRPr="00950897" w:rsidRDefault="0058251E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7DE7C1E" w14:textId="50322866" w:rsidR="0058251E" w:rsidRPr="00CF4C86" w:rsidRDefault="0058251E" w:rsidP="008628BD">
            <w:pPr>
              <w:spacing w:line="24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58251E">
              <w:rPr>
                <w:rFonts w:ascii="Cambria" w:eastAsia="Calibri" w:hAnsi="Cambria"/>
                <w:sz w:val="20"/>
                <w:szCs w:val="20"/>
                <w:lang w:eastAsia="en-US"/>
              </w:rPr>
              <w:t>W okresie gwarancji Wykonawca zapewni bezpłatny dostęp do wszelkich aktualizacji oprogramowania urządzenia, w tym systemów operacyjnych, diagnostycznych oraz aplikacyjnych, niezbędnych do prawidłowego i bezpiecznego działania aparatu, zgodnie z wytycznymi producenta. Aktualizacje te będą realizowane w sposób niezakłócający pracy urządzenia, po uprzednim uzgodnieniu terminu z Użytkownikiem.</w:t>
            </w:r>
          </w:p>
        </w:tc>
        <w:tc>
          <w:tcPr>
            <w:tcW w:w="1701" w:type="dxa"/>
            <w:vAlign w:val="center"/>
          </w:tcPr>
          <w:p w14:paraId="0D4C7321" w14:textId="4E4F0308" w:rsidR="0058251E" w:rsidRPr="00CF4C86" w:rsidRDefault="00A826A1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8E95F80" w14:textId="77777777" w:rsidR="0058251E" w:rsidRPr="00950897" w:rsidRDefault="0058251E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8251E" w:rsidRPr="00950897" w14:paraId="2CFEFFE8" w14:textId="77777777" w:rsidTr="00AF216B">
        <w:trPr>
          <w:trHeight w:val="509"/>
        </w:trPr>
        <w:tc>
          <w:tcPr>
            <w:tcW w:w="709" w:type="dxa"/>
            <w:vAlign w:val="center"/>
          </w:tcPr>
          <w:p w14:paraId="59D02A4C" w14:textId="77777777" w:rsidR="0058251E" w:rsidRPr="00950897" w:rsidRDefault="0058251E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1F396C1" w14:textId="4CA74786" w:rsidR="0058251E" w:rsidRPr="00CF4C86" w:rsidRDefault="0058251E" w:rsidP="008628BD">
            <w:pPr>
              <w:spacing w:line="24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58251E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Dostęp do </w:t>
            </w:r>
            <w:r w:rsidR="00AA1550" w:rsidRPr="0058251E">
              <w:rPr>
                <w:rFonts w:ascii="Cambria" w:eastAsia="Calibri" w:hAnsi="Cambria"/>
                <w:sz w:val="20"/>
                <w:szCs w:val="20"/>
                <w:lang w:eastAsia="en-US"/>
              </w:rPr>
              <w:t>infolinii</w:t>
            </w:r>
            <w:r w:rsidRPr="0058251E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serwisowej 24 godziny 7 dni w tygodniu</w:t>
            </w:r>
            <w:r w:rsidR="00AA1550">
              <w:rPr>
                <w:rFonts w:ascii="Cambria" w:eastAsia="Calibri" w:hAnsi="Cambri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18EB283B" w14:textId="7BBA8D18" w:rsidR="0058251E" w:rsidRPr="00CF4C86" w:rsidRDefault="00A826A1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073292B" w14:textId="77777777" w:rsidR="0058251E" w:rsidRPr="00950897" w:rsidRDefault="0058251E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010F" w:rsidRPr="00950897" w14:paraId="06CCF954" w14:textId="77777777" w:rsidTr="0005010F">
        <w:trPr>
          <w:trHeight w:val="50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060887A7" w14:textId="77777777" w:rsidR="0005010F" w:rsidRPr="00950897" w:rsidRDefault="0005010F" w:rsidP="0005010F">
            <w:pPr>
              <w:pStyle w:val="Akapitzlist"/>
              <w:suppressAutoHyphens w:val="0"/>
              <w:spacing w:line="240" w:lineRule="auto"/>
              <w:ind w:left="36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1D1D1" w:themeFill="background2" w:themeFillShade="E6"/>
            <w:vAlign w:val="center"/>
          </w:tcPr>
          <w:p w14:paraId="1048D568" w14:textId="31AFAA09" w:rsidR="0005010F" w:rsidRPr="0005010F" w:rsidRDefault="0005010F" w:rsidP="008628BD">
            <w:pPr>
              <w:spacing w:line="240" w:lineRule="auto"/>
              <w:rPr>
                <w:rFonts w:ascii="Cambria" w:eastAsia="Calibri" w:hAnsi="Cambri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bCs/>
                <w:sz w:val="20"/>
                <w:szCs w:val="20"/>
                <w:lang w:eastAsia="en-US"/>
              </w:rPr>
              <w:t>Demontaż i utylizacja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552FB20C" w14:textId="77777777" w:rsidR="0005010F" w:rsidRDefault="0005010F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  <w:vAlign w:val="center"/>
          </w:tcPr>
          <w:p w14:paraId="21CE6A33" w14:textId="77777777" w:rsidR="0005010F" w:rsidRPr="00950897" w:rsidRDefault="0005010F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010F" w:rsidRPr="00950897" w14:paraId="6DF213CB" w14:textId="77777777" w:rsidTr="00AF216B">
        <w:trPr>
          <w:trHeight w:val="509"/>
        </w:trPr>
        <w:tc>
          <w:tcPr>
            <w:tcW w:w="709" w:type="dxa"/>
            <w:vAlign w:val="center"/>
          </w:tcPr>
          <w:p w14:paraId="3F7AFEF9" w14:textId="77777777" w:rsidR="0005010F" w:rsidRPr="00950897" w:rsidRDefault="0005010F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C946115" w14:textId="33E92582" w:rsidR="0005010F" w:rsidRPr="0058251E" w:rsidRDefault="0005010F" w:rsidP="008628BD">
            <w:pPr>
              <w:spacing w:line="24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05010F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Demontaż i utylizacja obecnie używanego przez Zamawiającego 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urządzenia – Tomograf Komputerowy</w:t>
            </w:r>
          </w:p>
        </w:tc>
        <w:tc>
          <w:tcPr>
            <w:tcW w:w="1701" w:type="dxa"/>
            <w:vAlign w:val="center"/>
          </w:tcPr>
          <w:p w14:paraId="135D5F8A" w14:textId="77777777" w:rsidR="0005010F" w:rsidRDefault="0005010F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026DCD2" w14:textId="77777777" w:rsidR="0005010F" w:rsidRPr="00950897" w:rsidRDefault="0005010F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40194A" w:rsidRPr="00950897" w14:paraId="78DAC0C9" w14:textId="77777777" w:rsidTr="00AF216B">
        <w:trPr>
          <w:trHeight w:val="509"/>
        </w:trPr>
        <w:tc>
          <w:tcPr>
            <w:tcW w:w="709" w:type="dxa"/>
            <w:vAlign w:val="center"/>
          </w:tcPr>
          <w:p w14:paraId="78247007" w14:textId="77777777" w:rsidR="0040194A" w:rsidRPr="00950897" w:rsidRDefault="0040194A" w:rsidP="008628B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8EAAE96" w14:textId="3AB94678" w:rsidR="0040194A" w:rsidRPr="0005010F" w:rsidRDefault="0040194A" w:rsidP="008628BD">
            <w:pPr>
              <w:spacing w:line="24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40194A">
              <w:rPr>
                <w:rFonts w:ascii="Cambria" w:eastAsia="Calibri" w:hAnsi="Cambria"/>
                <w:sz w:val="20"/>
                <w:szCs w:val="20"/>
                <w:lang w:eastAsia="en-US"/>
              </w:rPr>
              <w:t>W ramach demontażu i utylizacji Wykonawca przekaże Zamawiającemu protokół z demontażu urządzenia oraz Kartę BDO (potwierdzenie utylizacji urządzenia)</w:t>
            </w:r>
          </w:p>
        </w:tc>
        <w:tc>
          <w:tcPr>
            <w:tcW w:w="1701" w:type="dxa"/>
            <w:vAlign w:val="center"/>
          </w:tcPr>
          <w:p w14:paraId="4E3875A7" w14:textId="77777777" w:rsidR="0040194A" w:rsidRDefault="0040194A" w:rsidP="008628B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706543E" w14:textId="77777777" w:rsidR="0040194A" w:rsidRPr="00950897" w:rsidRDefault="0040194A" w:rsidP="008628BD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10891A0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76B8DDAE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D1D4A35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9D40D6" w14:paraId="29E0B866" w14:textId="77777777" w:rsidTr="00B94B8D">
        <w:tc>
          <w:tcPr>
            <w:tcW w:w="2977" w:type="dxa"/>
          </w:tcPr>
          <w:p w14:paraId="475BDAAB" w14:textId="77777777" w:rsidR="005119F3" w:rsidRPr="009D40D6" w:rsidRDefault="005119F3" w:rsidP="00B94B8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9D40D6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9D40D6" w:rsidRDefault="005119F3" w:rsidP="00B94B8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</w:rPr>
              <w:t xml:space="preserve"> Oferenta</w:t>
            </w:r>
          </w:p>
        </w:tc>
      </w:tr>
    </w:tbl>
    <w:p w14:paraId="1526C911" w14:textId="77777777" w:rsidR="005119F3" w:rsidRPr="009D40D6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Default="005119F3"/>
    <w:sectPr w:rsidR="005119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ADD31" w14:textId="77777777" w:rsidR="00B6795C" w:rsidRDefault="00B6795C" w:rsidP="0067003B">
      <w:pPr>
        <w:spacing w:line="240" w:lineRule="auto"/>
      </w:pPr>
      <w:r>
        <w:separator/>
      </w:r>
    </w:p>
  </w:endnote>
  <w:endnote w:type="continuationSeparator" w:id="0">
    <w:p w14:paraId="57BFC5BC" w14:textId="77777777" w:rsidR="00B6795C" w:rsidRDefault="00B6795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61D32" w14:textId="77777777" w:rsidR="00B6795C" w:rsidRDefault="00B6795C" w:rsidP="0067003B">
      <w:pPr>
        <w:spacing w:line="240" w:lineRule="auto"/>
      </w:pPr>
      <w:r>
        <w:separator/>
      </w:r>
    </w:p>
  </w:footnote>
  <w:footnote w:type="continuationSeparator" w:id="0">
    <w:p w14:paraId="30396525" w14:textId="77777777" w:rsidR="00B6795C" w:rsidRDefault="00B6795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FA2D0" w14:textId="77777777" w:rsidR="00705F60" w:rsidRDefault="00705F60" w:rsidP="00705F60">
    <w:pPr>
      <w:pStyle w:val="Nagwek"/>
    </w:pPr>
    <w:r w:rsidRPr="00C115E8">
      <w:rPr>
        <w:noProof/>
      </w:rPr>
      <w:drawing>
        <wp:inline distT="0" distB="0" distL="0" distR="0" wp14:anchorId="46C1A24C" wp14:editId="0D7C0A6A">
          <wp:extent cx="5746750" cy="590550"/>
          <wp:effectExtent l="0" t="0" r="6350" b="0"/>
          <wp:docPr id="3802921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5BB5C" w14:textId="212B0ABE" w:rsidR="00705F60" w:rsidRDefault="00705F60" w:rsidP="00705F60">
    <w:pPr>
      <w:pStyle w:val="Nagwek"/>
      <w:jc w:val="right"/>
    </w:pPr>
    <w:r>
      <w:tab/>
    </w:r>
    <w:r w:rsidRPr="00C115E8">
      <w:rPr>
        <w:sz w:val="16"/>
        <w:szCs w:val="16"/>
      </w:rPr>
      <w:t xml:space="preserve">Załącznik nr </w:t>
    </w:r>
    <w:r>
      <w:rPr>
        <w:sz w:val="16"/>
        <w:szCs w:val="16"/>
      </w:rPr>
      <w:t>1</w:t>
    </w:r>
    <w:r w:rsidRPr="00C115E8">
      <w:rPr>
        <w:sz w:val="16"/>
        <w:szCs w:val="16"/>
      </w:rPr>
      <w:t xml:space="preserve"> do Zapytania ofertowego nr </w:t>
    </w:r>
    <w:r>
      <w:rPr>
        <w:sz w:val="16"/>
        <w:szCs w:val="16"/>
      </w:rPr>
      <w:t>24</w:t>
    </w:r>
    <w:r w:rsidRPr="00C115E8">
      <w:rPr>
        <w:sz w:val="16"/>
        <w:szCs w:val="16"/>
      </w:rPr>
      <w:t xml:space="preserve">/ARS/DZ/2025 /  Załącznik nr </w:t>
    </w:r>
    <w:r>
      <w:rPr>
        <w:sz w:val="16"/>
        <w:szCs w:val="16"/>
      </w:rPr>
      <w:t>1</w:t>
    </w:r>
    <w:r w:rsidRPr="00C115E8">
      <w:rPr>
        <w:sz w:val="16"/>
        <w:szCs w:val="16"/>
      </w:rPr>
      <w:t xml:space="preserve"> do umowy</w:t>
    </w:r>
  </w:p>
  <w:p w14:paraId="31C9565C" w14:textId="0EC78D9B" w:rsidR="0067003B" w:rsidRDefault="0067003B" w:rsidP="0067003B">
    <w:pPr>
      <w:pStyle w:val="Nagwek"/>
    </w:pPr>
  </w:p>
  <w:p w14:paraId="4370AD60" w14:textId="18901E52" w:rsidR="0067003B" w:rsidRPr="00140971" w:rsidRDefault="0067003B" w:rsidP="00140971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77A59"/>
    <w:multiLevelType w:val="hybridMultilevel"/>
    <w:tmpl w:val="E3306BFA"/>
    <w:lvl w:ilvl="0" w:tplc="E4AAC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4CA4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B08A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944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D7C41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648DD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A000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B38A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0B810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54B5634"/>
    <w:multiLevelType w:val="hybridMultilevel"/>
    <w:tmpl w:val="58C85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0B074C"/>
    <w:multiLevelType w:val="hybridMultilevel"/>
    <w:tmpl w:val="490E351E"/>
    <w:lvl w:ilvl="0" w:tplc="28C0C102">
      <w:start w:val="1"/>
      <w:numFmt w:val="decimal"/>
      <w:lvlText w:val="%1."/>
      <w:lvlJc w:val="left"/>
      <w:pPr>
        <w:ind w:left="1020" w:hanging="360"/>
      </w:pPr>
    </w:lvl>
    <w:lvl w:ilvl="1" w:tplc="16784ABE">
      <w:start w:val="1"/>
      <w:numFmt w:val="decimal"/>
      <w:lvlText w:val="%2."/>
      <w:lvlJc w:val="left"/>
      <w:pPr>
        <w:ind w:left="1020" w:hanging="360"/>
      </w:pPr>
    </w:lvl>
    <w:lvl w:ilvl="2" w:tplc="EA740A0E">
      <w:start w:val="1"/>
      <w:numFmt w:val="decimal"/>
      <w:lvlText w:val="%3."/>
      <w:lvlJc w:val="left"/>
      <w:pPr>
        <w:ind w:left="1020" w:hanging="360"/>
      </w:pPr>
    </w:lvl>
    <w:lvl w:ilvl="3" w:tplc="3976C392">
      <w:start w:val="1"/>
      <w:numFmt w:val="decimal"/>
      <w:lvlText w:val="%4."/>
      <w:lvlJc w:val="left"/>
      <w:pPr>
        <w:ind w:left="1020" w:hanging="360"/>
      </w:pPr>
    </w:lvl>
    <w:lvl w:ilvl="4" w:tplc="3A6A7EC2">
      <w:start w:val="1"/>
      <w:numFmt w:val="decimal"/>
      <w:lvlText w:val="%5."/>
      <w:lvlJc w:val="left"/>
      <w:pPr>
        <w:ind w:left="1020" w:hanging="360"/>
      </w:pPr>
    </w:lvl>
    <w:lvl w:ilvl="5" w:tplc="613E052E">
      <w:start w:val="1"/>
      <w:numFmt w:val="decimal"/>
      <w:lvlText w:val="%6."/>
      <w:lvlJc w:val="left"/>
      <w:pPr>
        <w:ind w:left="1020" w:hanging="360"/>
      </w:pPr>
    </w:lvl>
    <w:lvl w:ilvl="6" w:tplc="FEBC156A">
      <w:start w:val="1"/>
      <w:numFmt w:val="decimal"/>
      <w:lvlText w:val="%7."/>
      <w:lvlJc w:val="left"/>
      <w:pPr>
        <w:ind w:left="1020" w:hanging="360"/>
      </w:pPr>
    </w:lvl>
    <w:lvl w:ilvl="7" w:tplc="E3C81FC8">
      <w:start w:val="1"/>
      <w:numFmt w:val="decimal"/>
      <w:lvlText w:val="%8."/>
      <w:lvlJc w:val="left"/>
      <w:pPr>
        <w:ind w:left="1020" w:hanging="360"/>
      </w:pPr>
    </w:lvl>
    <w:lvl w:ilvl="8" w:tplc="BA420EC8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B0909"/>
    <w:multiLevelType w:val="hybridMultilevel"/>
    <w:tmpl w:val="95346086"/>
    <w:lvl w:ilvl="0" w:tplc="5CDE0C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B41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FF46E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3A6D6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FB011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9C887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A887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EF00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AF2AC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528460A6"/>
    <w:multiLevelType w:val="hybridMultilevel"/>
    <w:tmpl w:val="1F426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525C5"/>
    <w:multiLevelType w:val="hybridMultilevel"/>
    <w:tmpl w:val="7624B7C0"/>
    <w:lvl w:ilvl="0" w:tplc="EF227A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83212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5405B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8BA37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CBA12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226D4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A462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09A71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B9853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0" w15:restartNumberingAfterBreak="0">
    <w:nsid w:val="58224E16"/>
    <w:multiLevelType w:val="hybridMultilevel"/>
    <w:tmpl w:val="A8F8D71A"/>
    <w:lvl w:ilvl="0" w:tplc="86B690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E2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096C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C22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8413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CAB5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5AA5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760E9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43C8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5D7F29AB"/>
    <w:multiLevelType w:val="hybridMultilevel"/>
    <w:tmpl w:val="E1529B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D4E9D"/>
    <w:multiLevelType w:val="hybridMultilevel"/>
    <w:tmpl w:val="22E8A2FA"/>
    <w:lvl w:ilvl="0" w:tplc="BF047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52F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D4F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9CC5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ED6C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740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48289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9E9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9D07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2"/>
  </w:num>
  <w:num w:numId="2" w16cid:durableId="112865581">
    <w:abstractNumId w:val="1"/>
  </w:num>
  <w:num w:numId="3" w16cid:durableId="217471296">
    <w:abstractNumId w:val="18"/>
  </w:num>
  <w:num w:numId="4" w16cid:durableId="288517378">
    <w:abstractNumId w:val="6"/>
  </w:num>
  <w:num w:numId="5" w16cid:durableId="1564606959">
    <w:abstractNumId w:val="12"/>
  </w:num>
  <w:num w:numId="6" w16cid:durableId="69279898">
    <w:abstractNumId w:val="17"/>
  </w:num>
  <w:num w:numId="7" w16cid:durableId="1733262584">
    <w:abstractNumId w:val="0"/>
  </w:num>
  <w:num w:numId="8" w16cid:durableId="325787602">
    <w:abstractNumId w:val="14"/>
  </w:num>
  <w:num w:numId="9" w16cid:durableId="880938206">
    <w:abstractNumId w:val="15"/>
  </w:num>
  <w:num w:numId="10" w16cid:durableId="988824649">
    <w:abstractNumId w:val="4"/>
  </w:num>
  <w:num w:numId="11" w16cid:durableId="137458903">
    <w:abstractNumId w:val="11"/>
  </w:num>
  <w:num w:numId="12" w16cid:durableId="1501850706">
    <w:abstractNumId w:val="11"/>
  </w:num>
  <w:num w:numId="13" w16cid:durableId="414671719">
    <w:abstractNumId w:val="9"/>
  </w:num>
  <w:num w:numId="14" w16cid:durableId="1370033354">
    <w:abstractNumId w:val="8"/>
  </w:num>
  <w:num w:numId="15" w16cid:durableId="746657352">
    <w:abstractNumId w:val="7"/>
  </w:num>
  <w:num w:numId="16" w16cid:durableId="85687290">
    <w:abstractNumId w:val="10"/>
  </w:num>
  <w:num w:numId="17" w16cid:durableId="700324317">
    <w:abstractNumId w:val="16"/>
  </w:num>
  <w:num w:numId="18" w16cid:durableId="1304695198">
    <w:abstractNumId w:val="3"/>
  </w:num>
  <w:num w:numId="19" w16cid:durableId="998852300">
    <w:abstractNumId w:val="5"/>
  </w:num>
  <w:num w:numId="20" w16cid:durableId="2035205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4BE1"/>
    <w:rsid w:val="00014AF3"/>
    <w:rsid w:val="00016A98"/>
    <w:rsid w:val="000302B2"/>
    <w:rsid w:val="00044A18"/>
    <w:rsid w:val="0005010F"/>
    <w:rsid w:val="00053C36"/>
    <w:rsid w:val="00080A74"/>
    <w:rsid w:val="0008307B"/>
    <w:rsid w:val="00085063"/>
    <w:rsid w:val="00090A9D"/>
    <w:rsid w:val="0009411A"/>
    <w:rsid w:val="000D25D6"/>
    <w:rsid w:val="000D25F9"/>
    <w:rsid w:val="000D3B69"/>
    <w:rsid w:val="000D6584"/>
    <w:rsid w:val="000E3323"/>
    <w:rsid w:val="00101EA0"/>
    <w:rsid w:val="00113A60"/>
    <w:rsid w:val="00117CE4"/>
    <w:rsid w:val="00127C9C"/>
    <w:rsid w:val="001367FB"/>
    <w:rsid w:val="00140971"/>
    <w:rsid w:val="00160B83"/>
    <w:rsid w:val="00160F38"/>
    <w:rsid w:val="00162E41"/>
    <w:rsid w:val="0016606D"/>
    <w:rsid w:val="00166C80"/>
    <w:rsid w:val="00173937"/>
    <w:rsid w:val="00181DBB"/>
    <w:rsid w:val="001A4AE6"/>
    <w:rsid w:val="001A5947"/>
    <w:rsid w:val="001B5CF6"/>
    <w:rsid w:val="001D5B25"/>
    <w:rsid w:val="001D7DEA"/>
    <w:rsid w:val="001F51F7"/>
    <w:rsid w:val="00205F04"/>
    <w:rsid w:val="00220F30"/>
    <w:rsid w:val="002221EA"/>
    <w:rsid w:val="00232912"/>
    <w:rsid w:val="0023501F"/>
    <w:rsid w:val="00241A79"/>
    <w:rsid w:val="00254A63"/>
    <w:rsid w:val="0026134A"/>
    <w:rsid w:val="00271445"/>
    <w:rsid w:val="0027652A"/>
    <w:rsid w:val="00284A65"/>
    <w:rsid w:val="00292FEF"/>
    <w:rsid w:val="00294DA4"/>
    <w:rsid w:val="00297EC9"/>
    <w:rsid w:val="002B1875"/>
    <w:rsid w:val="002B3B20"/>
    <w:rsid w:val="002B4214"/>
    <w:rsid w:val="002C59AA"/>
    <w:rsid w:val="002E2A1B"/>
    <w:rsid w:val="002E4DF0"/>
    <w:rsid w:val="003072A7"/>
    <w:rsid w:val="00307A00"/>
    <w:rsid w:val="0032692E"/>
    <w:rsid w:val="0036410A"/>
    <w:rsid w:val="0037091A"/>
    <w:rsid w:val="00391526"/>
    <w:rsid w:val="00392DFE"/>
    <w:rsid w:val="003934FD"/>
    <w:rsid w:val="003955E3"/>
    <w:rsid w:val="003961FE"/>
    <w:rsid w:val="003A577A"/>
    <w:rsid w:val="003A7DFE"/>
    <w:rsid w:val="003E1A1F"/>
    <w:rsid w:val="003F683C"/>
    <w:rsid w:val="0040194A"/>
    <w:rsid w:val="00423198"/>
    <w:rsid w:val="004417BE"/>
    <w:rsid w:val="00445EBE"/>
    <w:rsid w:val="004519F6"/>
    <w:rsid w:val="00456D41"/>
    <w:rsid w:val="00462E81"/>
    <w:rsid w:val="00475A14"/>
    <w:rsid w:val="00481FD2"/>
    <w:rsid w:val="004936B6"/>
    <w:rsid w:val="0049766D"/>
    <w:rsid w:val="004A6875"/>
    <w:rsid w:val="004B6EA8"/>
    <w:rsid w:val="004D4397"/>
    <w:rsid w:val="004E78A8"/>
    <w:rsid w:val="004F0AC6"/>
    <w:rsid w:val="00507B51"/>
    <w:rsid w:val="005119F3"/>
    <w:rsid w:val="00525EDA"/>
    <w:rsid w:val="00556337"/>
    <w:rsid w:val="0057249C"/>
    <w:rsid w:val="0058251E"/>
    <w:rsid w:val="00591D80"/>
    <w:rsid w:val="005967D6"/>
    <w:rsid w:val="005968C8"/>
    <w:rsid w:val="005A06E5"/>
    <w:rsid w:val="005A12D8"/>
    <w:rsid w:val="005C1D8A"/>
    <w:rsid w:val="005C3D1F"/>
    <w:rsid w:val="005C6D03"/>
    <w:rsid w:val="005C7904"/>
    <w:rsid w:val="005E686D"/>
    <w:rsid w:val="005E740D"/>
    <w:rsid w:val="005F180D"/>
    <w:rsid w:val="005F19D9"/>
    <w:rsid w:val="005F1DEC"/>
    <w:rsid w:val="00611C2F"/>
    <w:rsid w:val="0061617C"/>
    <w:rsid w:val="00617A16"/>
    <w:rsid w:val="00621801"/>
    <w:rsid w:val="00635F63"/>
    <w:rsid w:val="00642263"/>
    <w:rsid w:val="006502BD"/>
    <w:rsid w:val="00660D86"/>
    <w:rsid w:val="00663112"/>
    <w:rsid w:val="0067003B"/>
    <w:rsid w:val="00670EE6"/>
    <w:rsid w:val="00682779"/>
    <w:rsid w:val="006C5441"/>
    <w:rsid w:val="006C6ED7"/>
    <w:rsid w:val="006C7D91"/>
    <w:rsid w:val="006D0679"/>
    <w:rsid w:val="006D73B3"/>
    <w:rsid w:val="006F0368"/>
    <w:rsid w:val="006F23B4"/>
    <w:rsid w:val="006F259C"/>
    <w:rsid w:val="00705F60"/>
    <w:rsid w:val="00707860"/>
    <w:rsid w:val="00750B77"/>
    <w:rsid w:val="007559D8"/>
    <w:rsid w:val="00767A70"/>
    <w:rsid w:val="00773722"/>
    <w:rsid w:val="00793315"/>
    <w:rsid w:val="00793854"/>
    <w:rsid w:val="007A63B5"/>
    <w:rsid w:val="007A64FC"/>
    <w:rsid w:val="007B3C37"/>
    <w:rsid w:val="007D1D0D"/>
    <w:rsid w:val="007D2868"/>
    <w:rsid w:val="007F0A5A"/>
    <w:rsid w:val="007F2B2F"/>
    <w:rsid w:val="0080136E"/>
    <w:rsid w:val="0080316E"/>
    <w:rsid w:val="00805BEB"/>
    <w:rsid w:val="0080687A"/>
    <w:rsid w:val="008107BC"/>
    <w:rsid w:val="00811BF8"/>
    <w:rsid w:val="008233B3"/>
    <w:rsid w:val="00833550"/>
    <w:rsid w:val="008428D8"/>
    <w:rsid w:val="00842E6F"/>
    <w:rsid w:val="00852D21"/>
    <w:rsid w:val="008628BD"/>
    <w:rsid w:val="00863658"/>
    <w:rsid w:val="0087358F"/>
    <w:rsid w:val="008B4FA0"/>
    <w:rsid w:val="008C3F43"/>
    <w:rsid w:val="008D09DF"/>
    <w:rsid w:val="008D2372"/>
    <w:rsid w:val="008E5203"/>
    <w:rsid w:val="008F5B76"/>
    <w:rsid w:val="00904D8C"/>
    <w:rsid w:val="00946877"/>
    <w:rsid w:val="00956D46"/>
    <w:rsid w:val="00961778"/>
    <w:rsid w:val="009666D1"/>
    <w:rsid w:val="009811EC"/>
    <w:rsid w:val="00991AD1"/>
    <w:rsid w:val="009A49B1"/>
    <w:rsid w:val="009B5721"/>
    <w:rsid w:val="009D6261"/>
    <w:rsid w:val="009E5919"/>
    <w:rsid w:val="00A023C8"/>
    <w:rsid w:val="00A06C22"/>
    <w:rsid w:val="00A11D45"/>
    <w:rsid w:val="00A3635A"/>
    <w:rsid w:val="00A42696"/>
    <w:rsid w:val="00A449F7"/>
    <w:rsid w:val="00A618C3"/>
    <w:rsid w:val="00A642A4"/>
    <w:rsid w:val="00A721C2"/>
    <w:rsid w:val="00A76C32"/>
    <w:rsid w:val="00A80522"/>
    <w:rsid w:val="00A826A1"/>
    <w:rsid w:val="00A90257"/>
    <w:rsid w:val="00A9122A"/>
    <w:rsid w:val="00A94904"/>
    <w:rsid w:val="00AA1550"/>
    <w:rsid w:val="00AA32E0"/>
    <w:rsid w:val="00AA6CB5"/>
    <w:rsid w:val="00AB1D51"/>
    <w:rsid w:val="00AB7326"/>
    <w:rsid w:val="00AC591D"/>
    <w:rsid w:val="00AD04D0"/>
    <w:rsid w:val="00AD420E"/>
    <w:rsid w:val="00AE73EA"/>
    <w:rsid w:val="00AE74F3"/>
    <w:rsid w:val="00AF216B"/>
    <w:rsid w:val="00B15B67"/>
    <w:rsid w:val="00B259CD"/>
    <w:rsid w:val="00B267B1"/>
    <w:rsid w:val="00B3462E"/>
    <w:rsid w:val="00B37947"/>
    <w:rsid w:val="00B6795C"/>
    <w:rsid w:val="00B73D65"/>
    <w:rsid w:val="00B742FC"/>
    <w:rsid w:val="00B80D3E"/>
    <w:rsid w:val="00B87D70"/>
    <w:rsid w:val="00B941D5"/>
    <w:rsid w:val="00BB06BF"/>
    <w:rsid w:val="00BE67A6"/>
    <w:rsid w:val="00BF017A"/>
    <w:rsid w:val="00BF0EE2"/>
    <w:rsid w:val="00BF3CBE"/>
    <w:rsid w:val="00C432FD"/>
    <w:rsid w:val="00C51A58"/>
    <w:rsid w:val="00C5467E"/>
    <w:rsid w:val="00C64525"/>
    <w:rsid w:val="00C7182A"/>
    <w:rsid w:val="00C77346"/>
    <w:rsid w:val="00C80901"/>
    <w:rsid w:val="00C85C7E"/>
    <w:rsid w:val="00C910AD"/>
    <w:rsid w:val="00C92F89"/>
    <w:rsid w:val="00CC6A57"/>
    <w:rsid w:val="00CF2CC2"/>
    <w:rsid w:val="00CF4404"/>
    <w:rsid w:val="00CF4C86"/>
    <w:rsid w:val="00D0357B"/>
    <w:rsid w:val="00D22CF5"/>
    <w:rsid w:val="00D240C8"/>
    <w:rsid w:val="00D248A6"/>
    <w:rsid w:val="00D52064"/>
    <w:rsid w:val="00D542B4"/>
    <w:rsid w:val="00D54568"/>
    <w:rsid w:val="00D57672"/>
    <w:rsid w:val="00D57F68"/>
    <w:rsid w:val="00D66C21"/>
    <w:rsid w:val="00D904F5"/>
    <w:rsid w:val="00D95B1E"/>
    <w:rsid w:val="00DB4CDA"/>
    <w:rsid w:val="00DB5686"/>
    <w:rsid w:val="00DC32C2"/>
    <w:rsid w:val="00DE1681"/>
    <w:rsid w:val="00DF1D19"/>
    <w:rsid w:val="00DF5BB8"/>
    <w:rsid w:val="00E1378E"/>
    <w:rsid w:val="00E1543F"/>
    <w:rsid w:val="00E3487D"/>
    <w:rsid w:val="00E37DBD"/>
    <w:rsid w:val="00E54824"/>
    <w:rsid w:val="00E82911"/>
    <w:rsid w:val="00E85CC5"/>
    <w:rsid w:val="00EA4950"/>
    <w:rsid w:val="00EB30F2"/>
    <w:rsid w:val="00EC3241"/>
    <w:rsid w:val="00ED5952"/>
    <w:rsid w:val="00EF16D3"/>
    <w:rsid w:val="00F0785B"/>
    <w:rsid w:val="00F13C7C"/>
    <w:rsid w:val="00F20F48"/>
    <w:rsid w:val="00F443FA"/>
    <w:rsid w:val="00F47B81"/>
    <w:rsid w:val="00F53079"/>
    <w:rsid w:val="00F54D5B"/>
    <w:rsid w:val="00F81022"/>
    <w:rsid w:val="00F90EDC"/>
    <w:rsid w:val="00FA0C67"/>
    <w:rsid w:val="00FA3237"/>
    <w:rsid w:val="00FD00FE"/>
    <w:rsid w:val="00FD4272"/>
    <w:rsid w:val="00FE7658"/>
    <w:rsid w:val="00FF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9F3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sw tekst,L1,Numerowanie,Akapit z listą BS,ISCG Numerowanie,lp1,CW_Lista,Normal,Akapit z listą3,Akapit z listą31,Wypunktowanie,List Paragraph,Normal2,2 heading,A_wyliczenie,K-P_odwolanie,Akapit z listą5,maz_wyliczenie,opis dzialania,Preamb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ormal Znak,Akapit z listą3 Znak,Akapit z listą31 Znak,Wypunktowanie Znak,List Paragraph Znak,Normal2 Znak,2 heading Znak"/>
    <w:link w:val="Akapitzlist"/>
    <w:uiPriority w:val="34"/>
    <w:qFormat/>
    <w:locked/>
    <w:rsid w:val="00AE73EA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AE73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7DBD"/>
    <w:pPr>
      <w:suppressAutoHyphens w:val="0"/>
      <w:spacing w:after="120" w:line="276" w:lineRule="auto"/>
      <w:ind w:left="283"/>
    </w:pPr>
    <w:rPr>
      <w:rFonts w:ascii="Calibri" w:eastAsia="Calibri" w:hAnsi="Calibri" w:cs="Times New Roman"/>
      <w:kern w:val="0"/>
      <w:sz w:val="20"/>
      <w:szCs w:val="20"/>
      <w:lang w:val="x-none" w:eastAsia="x-none" w:bidi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7DBD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Bezodstpw1">
    <w:name w:val="Bez odstępów1"/>
    <w:rsid w:val="00E37DBD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D8C4D-373F-4470-A1CE-EE6A8D35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3624</Words>
  <Characters>21748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Wiktoria Kitner</cp:lastModifiedBy>
  <cp:revision>8</cp:revision>
  <cp:lastPrinted>2025-06-10T06:13:00Z</cp:lastPrinted>
  <dcterms:created xsi:type="dcterms:W3CDTF">2025-11-05T08:37:00Z</dcterms:created>
  <dcterms:modified xsi:type="dcterms:W3CDTF">2025-12-18T08:42:00Z</dcterms:modified>
</cp:coreProperties>
</file>